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D" w:rsidRDefault="00D8766D" w:rsidP="006A12AE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bookmarkStart w:id="0" w:name="_GoBack"/>
      <w:bookmarkEnd w:id="0"/>
    </w:p>
    <w:p w:rsidR="006A12AE" w:rsidRPr="006A12AE" w:rsidRDefault="006A12AE" w:rsidP="006A12AE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6A12AE">
        <w:rPr>
          <w:rFonts w:ascii="Arial" w:hAnsi="Arial" w:cs="Arial"/>
          <w:b/>
          <w:noProof/>
          <w:sz w:val="28"/>
          <w:szCs w:val="28"/>
          <w:lang w:eastAsia="cs-CZ"/>
        </w:rPr>
        <w:t>Podnikatele trápí drahá energie a nedostatek kvalifikovaných pracovníků</w:t>
      </w:r>
    </w:p>
    <w:p w:rsidR="001C2D73" w:rsidRDefault="001C2D73" w:rsidP="006A12A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A12AE" w:rsidRPr="006A12AE" w:rsidRDefault="006A12AE" w:rsidP="006A12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746760</wp:posOffset>
            </wp:positionV>
            <wp:extent cx="2307590" cy="1268730"/>
            <wp:effectExtent l="19050" t="0" r="0" b="0"/>
            <wp:wrapSquare wrapText="bothSides"/>
            <wp:docPr id="17" name="Obrázek 4" descr="IMG_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08.JPG"/>
                    <pic:cNvPicPr/>
                  </pic:nvPicPr>
                  <pic:blipFill>
                    <a:blip r:embed="rId8" cstate="print"/>
                    <a:srcRect l="11749" t="34052" r="11837" b="2759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AE">
        <w:rPr>
          <w:rFonts w:ascii="Arial" w:hAnsi="Arial" w:cs="Arial"/>
          <w:b/>
          <w:i/>
          <w:sz w:val="22"/>
          <w:szCs w:val="22"/>
        </w:rPr>
        <w:t>17. října, Brusel:</w:t>
      </w:r>
      <w:r w:rsidRPr="006A12AE">
        <w:rPr>
          <w:rFonts w:ascii="Arial" w:hAnsi="Arial" w:cs="Arial"/>
          <w:b/>
          <w:sz w:val="22"/>
          <w:szCs w:val="22"/>
        </w:rPr>
        <w:t xml:space="preserve"> Evropská ekonomika se nadále potýká s důsledky krize a podnikatele trápí přístup k financím, drahá energie a nedostatek kvalifikovaných pracovníků. O palčivých podnikatelských tématech diskutovala v polovině října delegace českých podnikatelů s velvyslancem ČR při EU Martinem Povejšilem, europoslankyní Michaelou Šojdrovou, Janem Pánkem z Evropské komise a expertem na hospodářské otázky Jakubem Mazurem. </w:t>
      </w:r>
    </w:p>
    <w:p w:rsidR="006A12AE" w:rsidRDefault="006A12AE" w:rsidP="006A12AE">
      <w:pPr>
        <w:jc w:val="both"/>
        <w:rPr>
          <w:rFonts w:ascii="Arial" w:hAnsi="Arial" w:cs="Arial"/>
          <w:i/>
          <w:sz w:val="22"/>
          <w:szCs w:val="22"/>
        </w:rPr>
      </w:pPr>
    </w:p>
    <w:p w:rsidR="006A12AE" w:rsidRP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  <w:r w:rsidRPr="006A12AE">
        <w:rPr>
          <w:rFonts w:ascii="Arial" w:hAnsi="Arial" w:cs="Arial"/>
          <w:i/>
          <w:sz w:val="22"/>
          <w:szCs w:val="22"/>
        </w:rPr>
        <w:t>„Evropská unie se potýká s důsledky hospodářské a finanční krize a signály o stabilizaci jsou stále slabé, což mj. odráží i pokles investic v EU o 6-7%,</w:t>
      </w:r>
      <w:r w:rsidRPr="006A12AE">
        <w:rPr>
          <w:rFonts w:ascii="Arial" w:hAnsi="Arial" w:cs="Arial"/>
          <w:sz w:val="22"/>
          <w:szCs w:val="22"/>
        </w:rPr>
        <w:t xml:space="preserve"> otevřel setkání velvyslanec </w:t>
      </w:r>
      <w:r w:rsidRPr="006A12AE">
        <w:rPr>
          <w:rFonts w:ascii="Arial" w:hAnsi="Arial" w:cs="Arial"/>
          <w:b/>
          <w:sz w:val="22"/>
          <w:szCs w:val="22"/>
        </w:rPr>
        <w:t>Martin Povejšil</w:t>
      </w:r>
      <w:r w:rsidRPr="006A12AE">
        <w:rPr>
          <w:rFonts w:ascii="Arial" w:hAnsi="Arial" w:cs="Arial"/>
          <w:sz w:val="22"/>
          <w:szCs w:val="22"/>
        </w:rPr>
        <w:t xml:space="preserve">. </w:t>
      </w:r>
    </w:p>
    <w:p w:rsid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</w:p>
    <w:p w:rsidR="006A12AE" w:rsidRPr="006A12AE" w:rsidRDefault="006A12AE" w:rsidP="006A12AE">
      <w:pPr>
        <w:jc w:val="both"/>
        <w:rPr>
          <w:rFonts w:ascii="Arial" w:hAnsi="Arial" w:cs="Arial"/>
          <w:i/>
          <w:sz w:val="22"/>
          <w:szCs w:val="22"/>
        </w:rPr>
      </w:pPr>
      <w:r w:rsidRPr="006A12AE">
        <w:rPr>
          <w:rFonts w:ascii="Arial" w:hAnsi="Arial" w:cs="Arial"/>
          <w:sz w:val="22"/>
          <w:szCs w:val="22"/>
        </w:rPr>
        <w:t xml:space="preserve">V posledních letech investice odkládala i Česká republika jako opatření pro ozdravení státního rozpočtu. Pro ekonomiku to však nebylo lehké. Malé a střední podniky měly problém s přístupem k úvěrům. </w:t>
      </w:r>
      <w:r w:rsidRPr="006A12AE">
        <w:rPr>
          <w:rFonts w:ascii="Arial" w:hAnsi="Arial" w:cs="Arial"/>
          <w:i/>
          <w:sz w:val="22"/>
          <w:szCs w:val="22"/>
        </w:rPr>
        <w:t xml:space="preserve">„Vstupem do EU </w:t>
      </w:r>
      <w:r w:rsidR="006F596A" w:rsidRPr="006A12AE">
        <w:rPr>
          <w:rFonts w:ascii="Arial" w:hAnsi="Arial" w:cs="Arial"/>
          <w:i/>
          <w:sz w:val="22"/>
          <w:szCs w:val="22"/>
        </w:rPr>
        <w:t xml:space="preserve">začala </w:t>
      </w:r>
      <w:r w:rsidRPr="006A12AE">
        <w:rPr>
          <w:rFonts w:ascii="Arial" w:hAnsi="Arial" w:cs="Arial"/>
          <w:i/>
          <w:sz w:val="22"/>
          <w:szCs w:val="22"/>
        </w:rPr>
        <w:t>Česká republika dohánět životní úroveň západních sousedů, ale pomaleji, než jsme předpokládali“</w:t>
      </w:r>
      <w:r w:rsidRPr="006A12AE">
        <w:rPr>
          <w:rFonts w:ascii="Arial" w:hAnsi="Arial" w:cs="Arial"/>
          <w:sz w:val="22"/>
          <w:szCs w:val="22"/>
        </w:rPr>
        <w:t xml:space="preserve">, upozornil </w:t>
      </w:r>
      <w:r w:rsidRPr="006A12AE">
        <w:rPr>
          <w:rFonts w:ascii="Arial" w:hAnsi="Arial" w:cs="Arial"/>
          <w:b/>
          <w:sz w:val="22"/>
          <w:szCs w:val="22"/>
        </w:rPr>
        <w:t>Jakub Mazur</w:t>
      </w:r>
      <w:r w:rsidRPr="006A12AE">
        <w:rPr>
          <w:rFonts w:ascii="Arial" w:hAnsi="Arial" w:cs="Arial"/>
          <w:sz w:val="22"/>
          <w:szCs w:val="22"/>
        </w:rPr>
        <w:t xml:space="preserve"> ze Stálého zastoupení ČR při EU.</w:t>
      </w:r>
    </w:p>
    <w:p w:rsid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</w:p>
    <w:p w:rsid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3580765</wp:posOffset>
            </wp:positionV>
            <wp:extent cx="2409825" cy="1275715"/>
            <wp:effectExtent l="19050" t="0" r="9525" b="0"/>
            <wp:wrapSquare wrapText="bothSides"/>
            <wp:docPr id="14" name="Obrázek 13" descr="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07.JPG"/>
                    <pic:cNvPicPr/>
                  </pic:nvPicPr>
                  <pic:blipFill>
                    <a:blip r:embed="rId9" cstate="print"/>
                    <a:srcRect l="1664" t="47920" r="327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2AE">
        <w:rPr>
          <w:rFonts w:ascii="Arial" w:hAnsi="Arial" w:cs="Arial"/>
          <w:sz w:val="22"/>
          <w:szCs w:val="22"/>
        </w:rPr>
        <w:t xml:space="preserve">Vedle nedostatku financí, trápí české podnikatele i nedostatek kvalifikované </w:t>
      </w:r>
      <w:r w:rsidR="006F596A">
        <w:rPr>
          <w:rFonts w:ascii="Arial" w:hAnsi="Arial" w:cs="Arial"/>
          <w:sz w:val="22"/>
          <w:szCs w:val="22"/>
        </w:rPr>
        <w:t xml:space="preserve">pracovní </w:t>
      </w:r>
      <w:r w:rsidRPr="006A12AE">
        <w:rPr>
          <w:rFonts w:ascii="Arial" w:hAnsi="Arial" w:cs="Arial"/>
          <w:sz w:val="22"/>
          <w:szCs w:val="22"/>
        </w:rPr>
        <w:t xml:space="preserve">síly. Místopředsedkyně Výboru pro Vzdělání a kulturu </w:t>
      </w:r>
      <w:r w:rsidRPr="006A12AE">
        <w:rPr>
          <w:rFonts w:ascii="Arial" w:hAnsi="Arial" w:cs="Arial"/>
          <w:b/>
          <w:sz w:val="22"/>
          <w:szCs w:val="22"/>
        </w:rPr>
        <w:t>Michaela Šojdrová</w:t>
      </w:r>
      <w:r w:rsidRPr="006A12AE">
        <w:rPr>
          <w:rFonts w:ascii="Arial" w:hAnsi="Arial" w:cs="Arial"/>
          <w:sz w:val="22"/>
          <w:szCs w:val="22"/>
        </w:rPr>
        <w:t xml:space="preserve"> přislíbila, že se na tuto oblast zaměří spolu s lepší realizací programu Erasmus+ a Záruk pro mladé. Podnikatelé v čele s viceprezidentkou Hospodářské komory ČR Irenou Bartoňovou Pálkovou si postěžovali na administrativní zátěž kladenou na národní úrovni při čerpání fondů na vzdělávání zaměstnanců, neflexibilitu ze strany úředníků a nesystémové vzdělávání. </w:t>
      </w:r>
    </w:p>
    <w:p w:rsidR="006A12AE" w:rsidRP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</w:p>
    <w:p w:rsid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  <w:r w:rsidRPr="006A12AE">
        <w:rPr>
          <w:rFonts w:ascii="Arial" w:hAnsi="Arial" w:cs="Arial"/>
          <w:sz w:val="22"/>
          <w:szCs w:val="22"/>
        </w:rPr>
        <w:t>V neposlední řadě měli podnikatelé možnost diskutovat o energetice s </w:t>
      </w:r>
      <w:r w:rsidRPr="006A12AE">
        <w:rPr>
          <w:rFonts w:ascii="Arial" w:hAnsi="Arial" w:cs="Arial"/>
          <w:b/>
          <w:sz w:val="22"/>
          <w:szCs w:val="22"/>
        </w:rPr>
        <w:t>Janem Pánkem</w:t>
      </w:r>
      <w:r w:rsidRPr="006A12AE">
        <w:rPr>
          <w:rFonts w:ascii="Arial" w:hAnsi="Arial" w:cs="Arial"/>
          <w:sz w:val="22"/>
          <w:szCs w:val="22"/>
        </w:rPr>
        <w:t xml:space="preserve"> z Evropské komise, který připomněl, že vnitřní energetický trh se snaží docílit rovnováhy mezi udržitelností, bezpečnostní dodávek a konkurenceschopností. Dle Pánka patří ČR mezi </w:t>
      </w:r>
      <w:r w:rsidR="006F596A">
        <w:rPr>
          <w:rFonts w:ascii="Arial" w:hAnsi="Arial" w:cs="Arial"/>
          <w:sz w:val="22"/>
          <w:szCs w:val="22"/>
        </w:rPr>
        <w:t>nejvíce</w:t>
      </w:r>
      <w:r w:rsidR="006F596A" w:rsidRPr="006A12AE">
        <w:rPr>
          <w:rFonts w:ascii="Arial" w:hAnsi="Arial" w:cs="Arial"/>
          <w:sz w:val="22"/>
          <w:szCs w:val="22"/>
        </w:rPr>
        <w:t xml:space="preserve"> </w:t>
      </w:r>
      <w:r w:rsidRPr="006A12AE">
        <w:rPr>
          <w:rFonts w:ascii="Arial" w:hAnsi="Arial" w:cs="Arial"/>
          <w:sz w:val="22"/>
          <w:szCs w:val="22"/>
        </w:rPr>
        <w:t>konkurenční prostředí v Evropě dle počtu energetických společností působících na domácím trhu (měřeno v hlavním městě). Stranou nezůstala ani podpora obnovitelných zdrojů energie. „</w:t>
      </w:r>
      <w:r w:rsidRPr="006A12AE">
        <w:rPr>
          <w:rFonts w:ascii="Arial" w:hAnsi="Arial" w:cs="Arial"/>
          <w:i/>
          <w:sz w:val="22"/>
          <w:szCs w:val="22"/>
        </w:rPr>
        <w:t>Způsob a typy státních zásahů jsou v EU rozlišné, což ztěžuje energetickým firmám přeshraniční působení“</w:t>
      </w:r>
      <w:r w:rsidRPr="006A12AE">
        <w:rPr>
          <w:rFonts w:ascii="Arial" w:hAnsi="Arial" w:cs="Arial"/>
          <w:sz w:val="22"/>
          <w:szCs w:val="22"/>
        </w:rPr>
        <w:t xml:space="preserve">, zdůraznil Pánek. </w:t>
      </w:r>
      <w:r w:rsidRPr="006A12AE">
        <w:rPr>
          <w:rFonts w:ascii="Arial" w:hAnsi="Arial" w:cs="Arial"/>
          <w:i/>
          <w:sz w:val="22"/>
          <w:szCs w:val="22"/>
        </w:rPr>
        <w:t>„Ve 28 členských státech EU máme 30 typů podpor OZE“</w:t>
      </w:r>
      <w:r w:rsidRPr="006A12AE">
        <w:rPr>
          <w:rFonts w:ascii="Arial" w:hAnsi="Arial" w:cs="Arial"/>
          <w:sz w:val="22"/>
          <w:szCs w:val="22"/>
        </w:rPr>
        <w:t xml:space="preserve">, dodal. Zvyšování cen energie Pánek připisuje zvýšeným poplatkům za distribuci a daňovým a jiným poplatkům. V ČR, které se podařilo dostat na úroveň podílu OZE pro závazný cíl pro rok 2020, tvoří podpora OZE velkou složku ceny. </w:t>
      </w:r>
    </w:p>
    <w:p w:rsidR="006A12AE" w:rsidRP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</w:p>
    <w:p w:rsidR="006A12AE" w:rsidRPr="006A12AE" w:rsidRDefault="006A12AE" w:rsidP="006A12AE">
      <w:pPr>
        <w:jc w:val="both"/>
        <w:rPr>
          <w:rFonts w:ascii="Arial" w:hAnsi="Arial" w:cs="Arial"/>
          <w:sz w:val="22"/>
          <w:szCs w:val="22"/>
        </w:rPr>
      </w:pPr>
      <w:r w:rsidRPr="006A12AE">
        <w:rPr>
          <w:rFonts w:ascii="Arial" w:hAnsi="Arial" w:cs="Arial"/>
          <w:sz w:val="22"/>
          <w:szCs w:val="22"/>
        </w:rPr>
        <w:t>Delegace podnikatelů se měla možnost k výše uvedeným tématům vyjádřit také během akce nazvané Evropský parlament podniků</w:t>
      </w:r>
      <w:r w:rsidR="006F596A">
        <w:rPr>
          <w:rFonts w:ascii="Arial" w:hAnsi="Arial" w:cs="Arial"/>
          <w:sz w:val="22"/>
          <w:szCs w:val="22"/>
        </w:rPr>
        <w:t xml:space="preserve">, kterou pořádala </w:t>
      </w:r>
      <w:r w:rsidR="006F596A" w:rsidRPr="006A12AE">
        <w:rPr>
          <w:rFonts w:ascii="Arial" w:hAnsi="Arial" w:cs="Arial"/>
          <w:sz w:val="22"/>
          <w:szCs w:val="22"/>
        </w:rPr>
        <w:t xml:space="preserve">16. října </w:t>
      </w:r>
      <w:r w:rsidRPr="006A12AE">
        <w:rPr>
          <w:rFonts w:ascii="Arial" w:hAnsi="Arial" w:cs="Arial"/>
          <w:sz w:val="22"/>
          <w:szCs w:val="22"/>
        </w:rPr>
        <w:t>v Evropském parlamentu Evropsk</w:t>
      </w:r>
      <w:r w:rsidR="006F596A">
        <w:rPr>
          <w:rFonts w:ascii="Arial" w:hAnsi="Arial" w:cs="Arial"/>
          <w:sz w:val="22"/>
          <w:szCs w:val="22"/>
        </w:rPr>
        <w:t>á</w:t>
      </w:r>
      <w:r w:rsidRPr="006A12AE">
        <w:rPr>
          <w:rFonts w:ascii="Arial" w:hAnsi="Arial" w:cs="Arial"/>
          <w:sz w:val="22"/>
          <w:szCs w:val="22"/>
        </w:rPr>
        <w:t xml:space="preserve"> asociac</w:t>
      </w:r>
      <w:r w:rsidR="006F596A">
        <w:rPr>
          <w:rFonts w:ascii="Arial" w:hAnsi="Arial" w:cs="Arial"/>
          <w:sz w:val="22"/>
          <w:szCs w:val="22"/>
        </w:rPr>
        <w:t>e</w:t>
      </w:r>
      <w:r w:rsidRPr="006A12AE">
        <w:rPr>
          <w:rFonts w:ascii="Arial" w:hAnsi="Arial" w:cs="Arial"/>
          <w:sz w:val="22"/>
          <w:szCs w:val="22"/>
        </w:rPr>
        <w:t xml:space="preserve"> obchodních a průmyslových komor EUROCHAMBRES. </w:t>
      </w:r>
    </w:p>
    <w:p w:rsidR="006A12AE" w:rsidRDefault="006A12AE" w:rsidP="00C57DC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5B580C" w:rsidRPr="00BE2366" w:rsidRDefault="005B580C" w:rsidP="00974DD1">
      <w:pPr>
        <w:numPr>
          <w:ilvl w:val="0"/>
          <w:numId w:val="28"/>
        </w:numPr>
        <w:pBdr>
          <w:bottom w:val="single" w:sz="4" w:space="1" w:color="0066FF"/>
        </w:pBdr>
        <w:jc w:val="both"/>
        <w:rPr>
          <w:rFonts w:ascii="Arial Black" w:hAnsi="Arial Black" w:cs="Arial"/>
          <w:color w:val="0066FF"/>
          <w:sz w:val="22"/>
          <w:szCs w:val="22"/>
        </w:rPr>
      </w:pPr>
      <w:r w:rsidRPr="00BE2366">
        <w:rPr>
          <w:rFonts w:ascii="Arial Black" w:hAnsi="Arial Black" w:cs="Arial"/>
          <w:color w:val="0066FF"/>
          <w:sz w:val="22"/>
          <w:szCs w:val="22"/>
        </w:rPr>
        <w:t>Další informace o akci</w:t>
      </w:r>
    </w:p>
    <w:p w:rsidR="00B945BE" w:rsidRPr="00BE2366" w:rsidRDefault="00B945BE" w:rsidP="00974DD1">
      <w:pPr>
        <w:jc w:val="both"/>
        <w:rPr>
          <w:rFonts w:ascii="Arial" w:hAnsi="Arial" w:cs="Arial"/>
          <w:sz w:val="18"/>
          <w:szCs w:val="18"/>
        </w:rPr>
      </w:pPr>
    </w:p>
    <w:p w:rsidR="00466797" w:rsidRPr="00BE2366" w:rsidRDefault="005B580C" w:rsidP="00974DD1">
      <w:pPr>
        <w:jc w:val="both"/>
        <w:rPr>
          <w:rFonts w:ascii="Arial" w:hAnsi="Arial" w:cs="Arial"/>
          <w:sz w:val="22"/>
          <w:szCs w:val="22"/>
        </w:rPr>
      </w:pPr>
      <w:r w:rsidRPr="00BE2366">
        <w:rPr>
          <w:rFonts w:ascii="Arial" w:hAnsi="Arial" w:cs="Arial"/>
          <w:sz w:val="18"/>
          <w:szCs w:val="18"/>
        </w:rPr>
        <w:t xml:space="preserve">Debatu pořádaly dne </w:t>
      </w:r>
      <w:r w:rsidR="006A12AE">
        <w:rPr>
          <w:rFonts w:ascii="Arial" w:hAnsi="Arial" w:cs="Arial"/>
          <w:sz w:val="18"/>
          <w:szCs w:val="18"/>
        </w:rPr>
        <w:t>16</w:t>
      </w:r>
      <w:r w:rsidR="00C57DC5">
        <w:rPr>
          <w:rFonts w:ascii="Arial" w:hAnsi="Arial" w:cs="Arial"/>
          <w:sz w:val="18"/>
          <w:szCs w:val="18"/>
        </w:rPr>
        <w:t xml:space="preserve">. října </w:t>
      </w:r>
      <w:r w:rsidRPr="00BE2366">
        <w:rPr>
          <w:rFonts w:ascii="Arial" w:hAnsi="Arial" w:cs="Arial"/>
          <w:sz w:val="18"/>
          <w:szCs w:val="18"/>
        </w:rPr>
        <w:t>201</w:t>
      </w:r>
      <w:r w:rsidR="00CF1FAD">
        <w:rPr>
          <w:rFonts w:ascii="Arial" w:hAnsi="Arial" w:cs="Arial"/>
          <w:sz w:val="18"/>
          <w:szCs w:val="18"/>
        </w:rPr>
        <w:t>4</w:t>
      </w:r>
      <w:r w:rsidRPr="00BE2366">
        <w:rPr>
          <w:rFonts w:ascii="Arial" w:hAnsi="Arial" w:cs="Arial"/>
          <w:sz w:val="18"/>
          <w:szCs w:val="18"/>
        </w:rPr>
        <w:t xml:space="preserve"> </w:t>
      </w:r>
      <w:r w:rsidR="006A12AE">
        <w:rPr>
          <w:rFonts w:ascii="Arial" w:hAnsi="Arial" w:cs="Arial"/>
          <w:sz w:val="18"/>
          <w:szCs w:val="18"/>
        </w:rPr>
        <w:t>CEBRE spolu s Hospodářskou komorou České republiky a Stálým Zastoupením ČR při EU.</w:t>
      </w:r>
      <w:r w:rsidR="004B4455" w:rsidRPr="00BE2366">
        <w:rPr>
          <w:rFonts w:ascii="Arial" w:hAnsi="Arial" w:cs="Arial"/>
          <w:sz w:val="22"/>
          <w:szCs w:val="22"/>
        </w:rPr>
        <w:t xml:space="preserve">     </w:t>
      </w:r>
      <w:r w:rsidR="0016102D" w:rsidRPr="00BE23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5B580C" w:rsidRPr="00BE2366" w:rsidRDefault="005B580C" w:rsidP="00974DD1">
      <w:pPr>
        <w:numPr>
          <w:ilvl w:val="0"/>
          <w:numId w:val="29"/>
        </w:numPr>
        <w:pBdr>
          <w:bottom w:val="single" w:sz="4" w:space="1" w:color="0066FF"/>
        </w:pBdr>
        <w:jc w:val="both"/>
        <w:rPr>
          <w:rFonts w:ascii="Arial Black" w:hAnsi="Arial Black" w:cs="Arial"/>
          <w:color w:val="0066FF"/>
          <w:sz w:val="22"/>
          <w:szCs w:val="22"/>
        </w:rPr>
      </w:pPr>
      <w:r w:rsidRPr="00BE2366">
        <w:rPr>
          <w:rFonts w:ascii="Arial Black" w:hAnsi="Arial Black" w:cs="Arial"/>
          <w:color w:val="0066FF"/>
          <w:sz w:val="22"/>
          <w:szCs w:val="22"/>
        </w:rPr>
        <w:t>Kontakt pro novináře</w:t>
      </w:r>
    </w:p>
    <w:p w:rsidR="00B945BE" w:rsidRPr="00BE2366" w:rsidRDefault="00B945BE" w:rsidP="00974D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B580C" w:rsidRPr="00BE2366" w:rsidRDefault="005B580C" w:rsidP="00974D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E2366">
        <w:rPr>
          <w:rFonts w:ascii="Arial" w:hAnsi="Arial" w:cs="Arial"/>
          <w:b/>
          <w:color w:val="000000"/>
          <w:sz w:val="18"/>
          <w:szCs w:val="18"/>
        </w:rPr>
        <w:t xml:space="preserve">Alena </w:t>
      </w:r>
      <w:r w:rsidR="00CF1FAD">
        <w:rPr>
          <w:rFonts w:ascii="Arial" w:hAnsi="Arial" w:cs="Arial"/>
          <w:b/>
          <w:color w:val="000000"/>
          <w:sz w:val="18"/>
          <w:szCs w:val="18"/>
        </w:rPr>
        <w:t>Mastantuono</w:t>
      </w:r>
    </w:p>
    <w:p w:rsidR="005B580C" w:rsidRPr="00BE2366" w:rsidRDefault="005B580C" w:rsidP="00974D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E2366">
        <w:rPr>
          <w:rFonts w:ascii="Arial" w:hAnsi="Arial" w:cs="Arial"/>
          <w:color w:val="000000"/>
          <w:sz w:val="18"/>
          <w:szCs w:val="18"/>
        </w:rPr>
        <w:t>Ředitelka CEBRE – Česká podnikatelská reprezentace při EU v Bruselu</w:t>
      </w:r>
    </w:p>
    <w:p w:rsidR="005B580C" w:rsidRPr="00BE2366" w:rsidRDefault="005B580C" w:rsidP="00974DD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E2366">
        <w:rPr>
          <w:rFonts w:ascii="Arial" w:hAnsi="Arial" w:cs="Arial"/>
          <w:color w:val="000000"/>
          <w:sz w:val="18"/>
          <w:szCs w:val="18"/>
        </w:rPr>
        <w:t xml:space="preserve">Tel: +32 2/502 07 66 / Tel: +420 246 031 707 (pouze pro volání z ČR) / </w:t>
      </w:r>
      <w:hyperlink r:id="rId10" w:history="1">
        <w:r w:rsidRPr="00BE2366">
          <w:rPr>
            <w:rStyle w:val="Hypertextovodkaz"/>
            <w:rFonts w:ascii="Arial" w:hAnsi="Arial" w:cs="Arial"/>
            <w:sz w:val="18"/>
            <w:szCs w:val="18"/>
          </w:rPr>
          <w:t>www.cebre.cz</w:t>
        </w:r>
      </w:hyperlink>
      <w:r w:rsidRPr="00BE236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580C" w:rsidRPr="00BE2366" w:rsidRDefault="005B580C" w:rsidP="00974DD1">
      <w:pPr>
        <w:ind w:left="360"/>
        <w:jc w:val="both"/>
        <w:rPr>
          <w:rFonts w:ascii="Arial" w:hAnsi="Arial" w:cs="Arial"/>
          <w:color w:val="0066FF"/>
          <w:sz w:val="18"/>
          <w:szCs w:val="18"/>
        </w:rPr>
      </w:pPr>
    </w:p>
    <w:p w:rsidR="005B580C" w:rsidRPr="00BE2366" w:rsidRDefault="005B580C" w:rsidP="00974DD1">
      <w:pPr>
        <w:numPr>
          <w:ilvl w:val="0"/>
          <w:numId w:val="28"/>
        </w:numPr>
        <w:pBdr>
          <w:bottom w:val="single" w:sz="4" w:space="1" w:color="0066FF"/>
        </w:pBdr>
        <w:jc w:val="both"/>
        <w:rPr>
          <w:rFonts w:ascii="Arial Black" w:hAnsi="Arial Black" w:cs="Arial"/>
          <w:color w:val="0066FF"/>
          <w:sz w:val="22"/>
          <w:szCs w:val="22"/>
        </w:rPr>
      </w:pPr>
      <w:r w:rsidRPr="00BE2366">
        <w:rPr>
          <w:rFonts w:ascii="Arial Black" w:hAnsi="Arial Black" w:cs="Arial"/>
          <w:color w:val="0066FF"/>
          <w:sz w:val="22"/>
          <w:szCs w:val="22"/>
        </w:rPr>
        <w:t>O CEBRE</w:t>
      </w:r>
    </w:p>
    <w:p w:rsidR="005B580C" w:rsidRPr="00BE2366" w:rsidRDefault="005B580C" w:rsidP="00974DD1">
      <w:pPr>
        <w:jc w:val="both"/>
        <w:rPr>
          <w:rStyle w:val="Siln"/>
          <w:rFonts w:ascii="Arial" w:hAnsi="Arial" w:cs="Arial"/>
          <w:sz w:val="22"/>
          <w:szCs w:val="22"/>
        </w:rPr>
      </w:pPr>
    </w:p>
    <w:p w:rsidR="00FB200B" w:rsidRPr="00BE2366" w:rsidRDefault="005B580C" w:rsidP="006A12AE">
      <w:pPr>
        <w:jc w:val="both"/>
        <w:rPr>
          <w:rFonts w:ascii="Arial Black" w:hAnsi="Arial Black" w:cs="Arial"/>
          <w:color w:val="0066FF"/>
          <w:sz w:val="22"/>
          <w:szCs w:val="22"/>
        </w:rPr>
      </w:pPr>
      <w:r w:rsidRPr="00BE2366">
        <w:rPr>
          <w:rStyle w:val="Siln"/>
          <w:rFonts w:ascii="Arial" w:hAnsi="Arial" w:cs="Arial"/>
          <w:sz w:val="18"/>
          <w:szCs w:val="18"/>
        </w:rPr>
        <w:t>CEBRE</w:t>
      </w:r>
      <w:r w:rsidRPr="00BE2366">
        <w:rPr>
          <w:rStyle w:val="apple-converted-space"/>
          <w:rFonts w:ascii="Arial" w:hAnsi="Arial" w:cs="Arial"/>
          <w:sz w:val="18"/>
          <w:szCs w:val="18"/>
        </w:rPr>
        <w:t> </w:t>
      </w:r>
      <w:r w:rsidRPr="00BE2366">
        <w:rPr>
          <w:rStyle w:val="Siln"/>
          <w:rFonts w:ascii="Arial" w:hAnsi="Arial" w:cs="Arial"/>
          <w:sz w:val="18"/>
          <w:szCs w:val="18"/>
        </w:rPr>
        <w:t>- Česká podnikatelská reprezentace při EU</w:t>
      </w:r>
      <w:r w:rsidRPr="00BE2366">
        <w:rPr>
          <w:rStyle w:val="apple-converted-space"/>
          <w:rFonts w:ascii="Arial" w:hAnsi="Arial" w:cs="Arial"/>
          <w:sz w:val="18"/>
          <w:szCs w:val="18"/>
        </w:rPr>
        <w:t> </w:t>
      </w:r>
      <w:r w:rsidRPr="00BE2366">
        <w:rPr>
          <w:rFonts w:ascii="Arial" w:hAnsi="Arial" w:cs="Arial"/>
          <w:sz w:val="18"/>
          <w:szCs w:val="18"/>
        </w:rPr>
        <w:t>byla vytvořena</w:t>
      </w:r>
      <w:r w:rsidRPr="00BE2366">
        <w:rPr>
          <w:rStyle w:val="apple-converted-space"/>
          <w:rFonts w:ascii="Arial" w:hAnsi="Arial" w:cs="Arial"/>
          <w:sz w:val="18"/>
          <w:szCs w:val="18"/>
        </w:rPr>
        <w:t> </w:t>
      </w:r>
      <w:r w:rsidRPr="00BE2366">
        <w:rPr>
          <w:rFonts w:ascii="Arial" w:hAnsi="Arial" w:cs="Arial"/>
          <w:sz w:val="18"/>
          <w:szCs w:val="18"/>
        </w:rPr>
        <w:t>Hospodářskou komorou ČR,</w:t>
      </w:r>
      <w:r w:rsidRPr="00BE2366">
        <w:rPr>
          <w:rStyle w:val="apple-converted-space"/>
          <w:rFonts w:ascii="Arial" w:hAnsi="Arial" w:cs="Arial"/>
          <w:sz w:val="18"/>
          <w:szCs w:val="18"/>
        </w:rPr>
        <w:t> </w:t>
      </w:r>
      <w:r w:rsidRPr="00BE2366">
        <w:rPr>
          <w:rFonts w:ascii="Arial" w:hAnsi="Arial" w:cs="Arial"/>
          <w:sz w:val="18"/>
          <w:szCs w:val="18"/>
        </w:rPr>
        <w:t>Svazem průmyslu a dopravy ČR</w:t>
      </w:r>
      <w:r w:rsidRPr="00BE2366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BE2366">
        <w:rPr>
          <w:rFonts w:ascii="Arial" w:hAnsi="Arial" w:cs="Arial"/>
          <w:sz w:val="18"/>
          <w:szCs w:val="18"/>
        </w:rPr>
        <w:t>a</w:t>
      </w:r>
      <w:r w:rsidRPr="00BE2366">
        <w:rPr>
          <w:rStyle w:val="apple-converted-space"/>
          <w:rFonts w:ascii="Arial" w:hAnsi="Arial" w:cs="Arial"/>
          <w:sz w:val="18"/>
          <w:szCs w:val="18"/>
        </w:rPr>
        <w:t> </w:t>
      </w:r>
      <w:r w:rsidRPr="00BE2366">
        <w:rPr>
          <w:rFonts w:ascii="Arial" w:hAnsi="Arial" w:cs="Arial"/>
          <w:sz w:val="18"/>
          <w:szCs w:val="18"/>
        </w:rPr>
        <w:t>Konfederací zaměstnavatelských a podnikatelských svazů ČR</w:t>
      </w:r>
      <w:r w:rsidR="00D97F50" w:rsidRPr="00BE2366">
        <w:rPr>
          <w:rFonts w:ascii="Arial" w:hAnsi="Arial" w:cs="Arial"/>
          <w:sz w:val="18"/>
          <w:szCs w:val="18"/>
        </w:rPr>
        <w:t xml:space="preserve"> s podporou Ministerstva průmyslu a obchodu ČR</w:t>
      </w:r>
      <w:r w:rsidRPr="00BE2366">
        <w:rPr>
          <w:rFonts w:ascii="Arial" w:hAnsi="Arial" w:cs="Arial"/>
          <w:sz w:val="18"/>
          <w:szCs w:val="18"/>
        </w:rPr>
        <w:t xml:space="preserve">, aby prezentovala a obhajovala české podnikatelské zájmy před evropskými institucemi a u evropských podnikatelských federací přímo v Bruselu. </w:t>
      </w:r>
    </w:p>
    <w:sectPr w:rsidR="00FB200B" w:rsidRPr="00BE2366" w:rsidSect="005C515A">
      <w:headerReference w:type="even" r:id="rId11"/>
      <w:headerReference w:type="first" r:id="rId12"/>
      <w:footnotePr>
        <w:pos w:val="beneathText"/>
      </w:footnotePr>
      <w:pgSz w:w="11905" w:h="16837"/>
      <w:pgMar w:top="720" w:right="720" w:bottom="720" w:left="720" w:header="85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34" w:rsidRDefault="00047D34">
      <w:r>
        <w:separator/>
      </w:r>
    </w:p>
  </w:endnote>
  <w:endnote w:type="continuationSeparator" w:id="0">
    <w:p w:rsidR="00047D34" w:rsidRDefault="0004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34" w:rsidRDefault="00047D34">
      <w:r>
        <w:separator/>
      </w:r>
    </w:p>
  </w:footnote>
  <w:footnote w:type="continuationSeparator" w:id="0">
    <w:p w:rsidR="00047D34" w:rsidRDefault="0004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63" w:rsidRDefault="0002746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63" w:rsidRDefault="001C2D73">
    <w:pPr>
      <w:pBdr>
        <w:bottom w:val="single" w:sz="4" w:space="0" w:color="0066FF"/>
      </w:pBdr>
      <w:rPr>
        <w:rFonts w:ascii="Arial Black" w:hAnsi="Arial Black"/>
        <w:color w:val="FF0000"/>
      </w:rPr>
    </w:pPr>
    <w:r>
      <w:rPr>
        <w:rFonts w:ascii="Arial Black" w:hAnsi="Arial Black"/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5969000</wp:posOffset>
          </wp:positionH>
          <wp:positionV relativeFrom="margin">
            <wp:posOffset>-488315</wp:posOffset>
          </wp:positionV>
          <wp:extent cx="625475" cy="429895"/>
          <wp:effectExtent l="19050" t="0" r="3175" b="0"/>
          <wp:wrapSquare wrapText="bothSides"/>
          <wp:docPr id="20" name="obrázek 21" descr="logo_ce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logo_ce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2AE">
      <w:rPr>
        <w:rFonts w:ascii="Arial Black" w:hAnsi="Arial Black"/>
        <w:color w:val="FF0000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21pt" o:bullet="t">
        <v:imagedata r:id="rId1" o:title="Bod CEBRE"/>
      </v:shape>
    </w:pict>
  </w:numPicBullet>
  <w:numPicBullet w:numPicBulletId="1">
    <w:pict>
      <v:shape id="_x0000_i1027" type="#_x0000_t75" style="width:20.25pt;height:18pt" o:bullet="t">
        <v:imagedata r:id="rId2" o:title="art2FAA"/>
      </v:shape>
    </w:pict>
  </w:numPicBullet>
  <w:numPicBullet w:numPicBulletId="2">
    <w:pict>
      <v:shape id="_x0000_i1028" type="#_x0000_t75" style="width:145.5pt;height:355.5pt" o:bullet="t">
        <v:imagedata r:id="rId3" o:title="art6C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7B56A05"/>
    <w:multiLevelType w:val="hybridMultilevel"/>
    <w:tmpl w:val="38E06672"/>
    <w:lvl w:ilvl="0" w:tplc="B328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0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E1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2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6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AE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4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C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862522"/>
    <w:multiLevelType w:val="hybridMultilevel"/>
    <w:tmpl w:val="EECA6C2C"/>
    <w:lvl w:ilvl="0" w:tplc="97040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0220B"/>
    <w:multiLevelType w:val="hybridMultilevel"/>
    <w:tmpl w:val="A7F4D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0F3A"/>
    <w:multiLevelType w:val="hybridMultilevel"/>
    <w:tmpl w:val="9E301894"/>
    <w:lvl w:ilvl="0" w:tplc="970403FC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1BC0BC4"/>
    <w:multiLevelType w:val="hybridMultilevel"/>
    <w:tmpl w:val="FB50D13A"/>
    <w:lvl w:ilvl="0" w:tplc="40EE4A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2AB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CF90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A915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0500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C68D2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0A12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CC8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8690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DB7155"/>
    <w:multiLevelType w:val="hybridMultilevel"/>
    <w:tmpl w:val="A218FFD2"/>
    <w:lvl w:ilvl="0" w:tplc="97040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C5111"/>
    <w:multiLevelType w:val="hybridMultilevel"/>
    <w:tmpl w:val="69A42AF0"/>
    <w:lvl w:ilvl="0" w:tplc="867CBB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460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8F72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E443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A20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E093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47E0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4F3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45B4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B4289F"/>
    <w:multiLevelType w:val="hybridMultilevel"/>
    <w:tmpl w:val="336E4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F06B9"/>
    <w:multiLevelType w:val="hybridMultilevel"/>
    <w:tmpl w:val="4518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347C"/>
    <w:multiLevelType w:val="hybridMultilevel"/>
    <w:tmpl w:val="D8282238"/>
    <w:lvl w:ilvl="0" w:tplc="A0F44B3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B7BDE"/>
    <w:multiLevelType w:val="hybridMultilevel"/>
    <w:tmpl w:val="8E165F76"/>
    <w:lvl w:ilvl="0" w:tplc="970403FC">
      <w:start w:val="1"/>
      <w:numFmt w:val="bullet"/>
      <w:lvlText w:val=""/>
      <w:lvlPicBulletId w:val="0"/>
      <w:lvlJc w:val="left"/>
      <w:pPr>
        <w:ind w:left="440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65" w:hanging="360"/>
      </w:pPr>
      <w:rPr>
        <w:rFonts w:ascii="Wingdings" w:hAnsi="Wingdings" w:hint="default"/>
      </w:rPr>
    </w:lvl>
  </w:abstractNum>
  <w:abstractNum w:abstractNumId="13">
    <w:nsid w:val="25A44ACE"/>
    <w:multiLevelType w:val="hybridMultilevel"/>
    <w:tmpl w:val="2A927DE6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03F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6607"/>
    <w:multiLevelType w:val="hybridMultilevel"/>
    <w:tmpl w:val="9A8A2A5C"/>
    <w:lvl w:ilvl="0" w:tplc="970403F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E728BD"/>
    <w:multiLevelType w:val="hybridMultilevel"/>
    <w:tmpl w:val="4C549466"/>
    <w:lvl w:ilvl="0" w:tplc="91B8B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41AEF"/>
    <w:multiLevelType w:val="hybridMultilevel"/>
    <w:tmpl w:val="EE6098C0"/>
    <w:lvl w:ilvl="0" w:tplc="91B8B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B2F87"/>
    <w:multiLevelType w:val="hybridMultilevel"/>
    <w:tmpl w:val="F91A1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6A1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86093"/>
    <w:multiLevelType w:val="hybridMultilevel"/>
    <w:tmpl w:val="7568B298"/>
    <w:lvl w:ilvl="0" w:tplc="91B8B9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8312D2"/>
    <w:multiLevelType w:val="hybridMultilevel"/>
    <w:tmpl w:val="8206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B9D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FF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2B34"/>
    <w:multiLevelType w:val="hybridMultilevel"/>
    <w:tmpl w:val="2938C41A"/>
    <w:lvl w:ilvl="0" w:tplc="AD9CA5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477F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46BE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6609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6182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4917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A4DC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A260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40D6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C1B19D1"/>
    <w:multiLevelType w:val="hybridMultilevel"/>
    <w:tmpl w:val="38767314"/>
    <w:lvl w:ilvl="0" w:tplc="97040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C2ACD"/>
    <w:multiLevelType w:val="hybridMultilevel"/>
    <w:tmpl w:val="5E4026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105C1A"/>
    <w:multiLevelType w:val="hybridMultilevel"/>
    <w:tmpl w:val="3C109E1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0BE7BE3"/>
    <w:multiLevelType w:val="hybridMultilevel"/>
    <w:tmpl w:val="F4C2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605B5"/>
    <w:multiLevelType w:val="hybridMultilevel"/>
    <w:tmpl w:val="31FE63C0"/>
    <w:lvl w:ilvl="0" w:tplc="224E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A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C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0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2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AA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2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8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0D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39B524B"/>
    <w:multiLevelType w:val="hybridMultilevel"/>
    <w:tmpl w:val="94E0C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276C7"/>
    <w:multiLevelType w:val="hybridMultilevel"/>
    <w:tmpl w:val="2572F00E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D3FEC"/>
    <w:multiLevelType w:val="hybridMultilevel"/>
    <w:tmpl w:val="DF124178"/>
    <w:lvl w:ilvl="0" w:tplc="91B8B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7109E"/>
    <w:multiLevelType w:val="hybridMultilevel"/>
    <w:tmpl w:val="873A5A1E"/>
    <w:lvl w:ilvl="0" w:tplc="8F5EAF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483F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722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67DE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C13D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FB1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8BF4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C9AF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6C73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DCA04E1"/>
    <w:multiLevelType w:val="hybridMultilevel"/>
    <w:tmpl w:val="DB4EDC92"/>
    <w:lvl w:ilvl="0" w:tplc="970403F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EF00190"/>
    <w:multiLevelType w:val="hybridMultilevel"/>
    <w:tmpl w:val="5F744312"/>
    <w:lvl w:ilvl="0" w:tplc="91B8B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A635A"/>
    <w:multiLevelType w:val="hybridMultilevel"/>
    <w:tmpl w:val="6FB4AAEE"/>
    <w:lvl w:ilvl="0" w:tplc="91B8B9D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66FF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70F1589"/>
    <w:multiLevelType w:val="hybridMultilevel"/>
    <w:tmpl w:val="90EC3FBA"/>
    <w:lvl w:ilvl="0" w:tplc="97040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D66AEC"/>
    <w:multiLevelType w:val="hybridMultilevel"/>
    <w:tmpl w:val="80467F9C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03F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970403F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26BEF"/>
    <w:multiLevelType w:val="hybridMultilevel"/>
    <w:tmpl w:val="FDFC3EBC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431BD"/>
    <w:multiLevelType w:val="hybridMultilevel"/>
    <w:tmpl w:val="A3BCE7EA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A7B4C"/>
    <w:multiLevelType w:val="hybridMultilevel"/>
    <w:tmpl w:val="6600657C"/>
    <w:lvl w:ilvl="0" w:tplc="A0F44B3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867631"/>
    <w:multiLevelType w:val="hybridMultilevel"/>
    <w:tmpl w:val="11E00E74"/>
    <w:lvl w:ilvl="0" w:tplc="CFD6FB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2DB1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6050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81B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E35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E25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FB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6F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A757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59139F"/>
    <w:multiLevelType w:val="hybridMultilevel"/>
    <w:tmpl w:val="9812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03035"/>
    <w:multiLevelType w:val="hybridMultilevel"/>
    <w:tmpl w:val="792271FE"/>
    <w:lvl w:ilvl="0" w:tplc="BA18B1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11C1"/>
    <w:multiLevelType w:val="hybridMultilevel"/>
    <w:tmpl w:val="C028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E2A4E"/>
    <w:multiLevelType w:val="hybridMultilevel"/>
    <w:tmpl w:val="5F2ECBD6"/>
    <w:lvl w:ilvl="0" w:tplc="8E0C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8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8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4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2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6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68774A"/>
    <w:multiLevelType w:val="hybridMultilevel"/>
    <w:tmpl w:val="1240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D5B6E"/>
    <w:multiLevelType w:val="hybridMultilevel"/>
    <w:tmpl w:val="A76C8BD2"/>
    <w:lvl w:ilvl="0" w:tplc="9A005E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01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0C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A36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E4E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65E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20C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6D1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8C8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7A377E9"/>
    <w:multiLevelType w:val="hybridMultilevel"/>
    <w:tmpl w:val="1218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FF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F32CB"/>
    <w:multiLevelType w:val="hybridMultilevel"/>
    <w:tmpl w:val="999C79EC"/>
    <w:lvl w:ilvl="0" w:tplc="34CA9B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211AF2"/>
    <w:multiLevelType w:val="hybridMultilevel"/>
    <w:tmpl w:val="BD54D57C"/>
    <w:lvl w:ilvl="0" w:tplc="97040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34"/>
  </w:num>
  <w:num w:numId="6">
    <w:abstractNumId w:val="14"/>
  </w:num>
  <w:num w:numId="7">
    <w:abstractNumId w:val="30"/>
  </w:num>
  <w:num w:numId="8">
    <w:abstractNumId w:val="43"/>
  </w:num>
  <w:num w:numId="9">
    <w:abstractNumId w:val="4"/>
  </w:num>
  <w:num w:numId="10">
    <w:abstractNumId w:val="9"/>
  </w:num>
  <w:num w:numId="11">
    <w:abstractNumId w:val="26"/>
  </w:num>
  <w:num w:numId="12">
    <w:abstractNumId w:val="23"/>
  </w:num>
  <w:num w:numId="13">
    <w:abstractNumId w:val="24"/>
  </w:num>
  <w:num w:numId="14">
    <w:abstractNumId w:val="7"/>
  </w:num>
  <w:num w:numId="15">
    <w:abstractNumId w:val="33"/>
  </w:num>
  <w:num w:numId="16">
    <w:abstractNumId w:val="16"/>
  </w:num>
  <w:num w:numId="17">
    <w:abstractNumId w:val="28"/>
  </w:num>
  <w:num w:numId="18">
    <w:abstractNumId w:val="3"/>
  </w:num>
  <w:num w:numId="19">
    <w:abstractNumId w:val="31"/>
  </w:num>
  <w:num w:numId="20">
    <w:abstractNumId w:val="19"/>
  </w:num>
  <w:num w:numId="21">
    <w:abstractNumId w:val="45"/>
  </w:num>
  <w:num w:numId="22">
    <w:abstractNumId w:val="15"/>
  </w:num>
  <w:num w:numId="23">
    <w:abstractNumId w:val="17"/>
  </w:num>
  <w:num w:numId="24">
    <w:abstractNumId w:val="37"/>
  </w:num>
  <w:num w:numId="25">
    <w:abstractNumId w:val="18"/>
  </w:num>
  <w:num w:numId="26">
    <w:abstractNumId w:val="11"/>
  </w:num>
  <w:num w:numId="27">
    <w:abstractNumId w:val="32"/>
  </w:num>
  <w:num w:numId="28">
    <w:abstractNumId w:val="21"/>
  </w:num>
  <w:num w:numId="29">
    <w:abstractNumId w:val="47"/>
  </w:num>
  <w:num w:numId="30">
    <w:abstractNumId w:val="36"/>
  </w:num>
  <w:num w:numId="31">
    <w:abstractNumId w:val="35"/>
  </w:num>
  <w:num w:numId="32">
    <w:abstractNumId w:val="5"/>
  </w:num>
  <w:num w:numId="33">
    <w:abstractNumId w:val="46"/>
  </w:num>
  <w:num w:numId="34">
    <w:abstractNumId w:val="44"/>
  </w:num>
  <w:num w:numId="35">
    <w:abstractNumId w:val="39"/>
  </w:num>
  <w:num w:numId="36">
    <w:abstractNumId w:val="29"/>
  </w:num>
  <w:num w:numId="37">
    <w:abstractNumId w:val="6"/>
  </w:num>
  <w:num w:numId="38">
    <w:abstractNumId w:val="38"/>
  </w:num>
  <w:num w:numId="39">
    <w:abstractNumId w:val="20"/>
  </w:num>
  <w:num w:numId="40">
    <w:abstractNumId w:val="8"/>
  </w:num>
  <w:num w:numId="41">
    <w:abstractNumId w:val="2"/>
  </w:num>
  <w:num w:numId="42">
    <w:abstractNumId w:val="25"/>
  </w:num>
  <w:num w:numId="43">
    <w:abstractNumId w:val="10"/>
  </w:num>
  <w:num w:numId="44">
    <w:abstractNumId w:val="42"/>
  </w:num>
  <w:num w:numId="45">
    <w:abstractNumId w:val="12"/>
  </w:num>
  <w:num w:numId="46">
    <w:abstractNumId w:val="40"/>
  </w:num>
  <w:num w:numId="47">
    <w:abstractNumId w:val="2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6C"/>
    <w:rsid w:val="00000934"/>
    <w:rsid w:val="0000136F"/>
    <w:rsid w:val="00005235"/>
    <w:rsid w:val="0000591F"/>
    <w:rsid w:val="00010975"/>
    <w:rsid w:val="00013219"/>
    <w:rsid w:val="0001663E"/>
    <w:rsid w:val="00020711"/>
    <w:rsid w:val="000233DF"/>
    <w:rsid w:val="00025786"/>
    <w:rsid w:val="00027463"/>
    <w:rsid w:val="0003169A"/>
    <w:rsid w:val="00032C72"/>
    <w:rsid w:val="000403AC"/>
    <w:rsid w:val="00047D34"/>
    <w:rsid w:val="00053661"/>
    <w:rsid w:val="00056310"/>
    <w:rsid w:val="00056396"/>
    <w:rsid w:val="000568E2"/>
    <w:rsid w:val="0006174A"/>
    <w:rsid w:val="000703BB"/>
    <w:rsid w:val="00070B7C"/>
    <w:rsid w:val="00071C48"/>
    <w:rsid w:val="000741FD"/>
    <w:rsid w:val="00075E89"/>
    <w:rsid w:val="00077FF9"/>
    <w:rsid w:val="00082258"/>
    <w:rsid w:val="00082806"/>
    <w:rsid w:val="00084584"/>
    <w:rsid w:val="000869F7"/>
    <w:rsid w:val="000945E5"/>
    <w:rsid w:val="00097218"/>
    <w:rsid w:val="000A52CA"/>
    <w:rsid w:val="000A6ED7"/>
    <w:rsid w:val="000B3CF8"/>
    <w:rsid w:val="000B5169"/>
    <w:rsid w:val="000C3538"/>
    <w:rsid w:val="000C547D"/>
    <w:rsid w:val="000C7698"/>
    <w:rsid w:val="000C7826"/>
    <w:rsid w:val="000D0ACE"/>
    <w:rsid w:val="000D18BC"/>
    <w:rsid w:val="000D44B7"/>
    <w:rsid w:val="000E1359"/>
    <w:rsid w:val="000E3394"/>
    <w:rsid w:val="000E6937"/>
    <w:rsid w:val="000F096E"/>
    <w:rsid w:val="000F59A2"/>
    <w:rsid w:val="000F6623"/>
    <w:rsid w:val="000F799D"/>
    <w:rsid w:val="001009E4"/>
    <w:rsid w:val="00101440"/>
    <w:rsid w:val="001025C9"/>
    <w:rsid w:val="0011514D"/>
    <w:rsid w:val="0011515F"/>
    <w:rsid w:val="001156F3"/>
    <w:rsid w:val="00120E5B"/>
    <w:rsid w:val="001226A8"/>
    <w:rsid w:val="00122F85"/>
    <w:rsid w:val="001235E0"/>
    <w:rsid w:val="00132525"/>
    <w:rsid w:val="0013345F"/>
    <w:rsid w:val="00140238"/>
    <w:rsid w:val="0014050A"/>
    <w:rsid w:val="001463D2"/>
    <w:rsid w:val="00146538"/>
    <w:rsid w:val="00150237"/>
    <w:rsid w:val="00152ACE"/>
    <w:rsid w:val="00154B26"/>
    <w:rsid w:val="0016102D"/>
    <w:rsid w:val="00161418"/>
    <w:rsid w:val="0016186D"/>
    <w:rsid w:val="001649FF"/>
    <w:rsid w:val="0016512A"/>
    <w:rsid w:val="0016527C"/>
    <w:rsid w:val="00170726"/>
    <w:rsid w:val="00173332"/>
    <w:rsid w:val="001771F6"/>
    <w:rsid w:val="00182308"/>
    <w:rsid w:val="0018763E"/>
    <w:rsid w:val="00191166"/>
    <w:rsid w:val="001A15FE"/>
    <w:rsid w:val="001A41A3"/>
    <w:rsid w:val="001A4EF6"/>
    <w:rsid w:val="001A7C8B"/>
    <w:rsid w:val="001B13DD"/>
    <w:rsid w:val="001B35C6"/>
    <w:rsid w:val="001B3D74"/>
    <w:rsid w:val="001B5F8B"/>
    <w:rsid w:val="001C0982"/>
    <w:rsid w:val="001C2D73"/>
    <w:rsid w:val="001C35C6"/>
    <w:rsid w:val="001D1FA0"/>
    <w:rsid w:val="001D66C6"/>
    <w:rsid w:val="001E0EF3"/>
    <w:rsid w:val="001E0F1E"/>
    <w:rsid w:val="001E4260"/>
    <w:rsid w:val="001E52CC"/>
    <w:rsid w:val="001E5BF6"/>
    <w:rsid w:val="001F19A1"/>
    <w:rsid w:val="00202C63"/>
    <w:rsid w:val="002040DB"/>
    <w:rsid w:val="0021571D"/>
    <w:rsid w:val="00216FAF"/>
    <w:rsid w:val="002215A4"/>
    <w:rsid w:val="002277E1"/>
    <w:rsid w:val="00233A12"/>
    <w:rsid w:val="00235840"/>
    <w:rsid w:val="00237B1A"/>
    <w:rsid w:val="00241A0A"/>
    <w:rsid w:val="0024334B"/>
    <w:rsid w:val="0024374A"/>
    <w:rsid w:val="00251C95"/>
    <w:rsid w:val="00252A3F"/>
    <w:rsid w:val="00253DDF"/>
    <w:rsid w:val="00256A71"/>
    <w:rsid w:val="00257C73"/>
    <w:rsid w:val="00266C1B"/>
    <w:rsid w:val="00266CA1"/>
    <w:rsid w:val="00266FE8"/>
    <w:rsid w:val="00275232"/>
    <w:rsid w:val="00277A5C"/>
    <w:rsid w:val="002809DE"/>
    <w:rsid w:val="0028147B"/>
    <w:rsid w:val="00284853"/>
    <w:rsid w:val="0028646F"/>
    <w:rsid w:val="002876F9"/>
    <w:rsid w:val="002900BB"/>
    <w:rsid w:val="00291AED"/>
    <w:rsid w:val="00292658"/>
    <w:rsid w:val="002944F7"/>
    <w:rsid w:val="002A1E80"/>
    <w:rsid w:val="002A1F9D"/>
    <w:rsid w:val="002A443B"/>
    <w:rsid w:val="002B0ECF"/>
    <w:rsid w:val="002B4F06"/>
    <w:rsid w:val="002B5FBE"/>
    <w:rsid w:val="002D16E0"/>
    <w:rsid w:val="002D1CF0"/>
    <w:rsid w:val="002E0958"/>
    <w:rsid w:val="002E2107"/>
    <w:rsid w:val="002E3CD4"/>
    <w:rsid w:val="002E440D"/>
    <w:rsid w:val="002F11E5"/>
    <w:rsid w:val="002F25E1"/>
    <w:rsid w:val="002F3B7B"/>
    <w:rsid w:val="002F3DEE"/>
    <w:rsid w:val="0031321C"/>
    <w:rsid w:val="003166BB"/>
    <w:rsid w:val="003230C5"/>
    <w:rsid w:val="003250C0"/>
    <w:rsid w:val="00325C6E"/>
    <w:rsid w:val="00332D46"/>
    <w:rsid w:val="00337A4E"/>
    <w:rsid w:val="00337EF1"/>
    <w:rsid w:val="00344D01"/>
    <w:rsid w:val="003455A6"/>
    <w:rsid w:val="00347FD9"/>
    <w:rsid w:val="003501E5"/>
    <w:rsid w:val="00352B95"/>
    <w:rsid w:val="00356C62"/>
    <w:rsid w:val="00361A5F"/>
    <w:rsid w:val="00366896"/>
    <w:rsid w:val="00367D47"/>
    <w:rsid w:val="00374EA7"/>
    <w:rsid w:val="003809F0"/>
    <w:rsid w:val="00382C31"/>
    <w:rsid w:val="0038567C"/>
    <w:rsid w:val="00386097"/>
    <w:rsid w:val="003A122E"/>
    <w:rsid w:val="003A5E27"/>
    <w:rsid w:val="003A6D42"/>
    <w:rsid w:val="003A739D"/>
    <w:rsid w:val="003A7C81"/>
    <w:rsid w:val="003B0224"/>
    <w:rsid w:val="003B1574"/>
    <w:rsid w:val="003B5ABF"/>
    <w:rsid w:val="003B6D62"/>
    <w:rsid w:val="003B6DBE"/>
    <w:rsid w:val="003B7531"/>
    <w:rsid w:val="003B7920"/>
    <w:rsid w:val="003B7CFE"/>
    <w:rsid w:val="003C0BE3"/>
    <w:rsid w:val="003C1F9D"/>
    <w:rsid w:val="003C3BEE"/>
    <w:rsid w:val="003C615D"/>
    <w:rsid w:val="003C660B"/>
    <w:rsid w:val="003C7556"/>
    <w:rsid w:val="003D1867"/>
    <w:rsid w:val="003D478E"/>
    <w:rsid w:val="003D772B"/>
    <w:rsid w:val="003E4ABB"/>
    <w:rsid w:val="003E71C4"/>
    <w:rsid w:val="003E731B"/>
    <w:rsid w:val="003E73B5"/>
    <w:rsid w:val="003E75E7"/>
    <w:rsid w:val="003F1DBB"/>
    <w:rsid w:val="003F5BF2"/>
    <w:rsid w:val="00400A3F"/>
    <w:rsid w:val="0040549C"/>
    <w:rsid w:val="00413F52"/>
    <w:rsid w:val="0041541E"/>
    <w:rsid w:val="0041703B"/>
    <w:rsid w:val="00422C98"/>
    <w:rsid w:val="00425A2E"/>
    <w:rsid w:val="0042758C"/>
    <w:rsid w:val="00441E77"/>
    <w:rsid w:val="004441EE"/>
    <w:rsid w:val="0044632B"/>
    <w:rsid w:val="004465FA"/>
    <w:rsid w:val="004505CD"/>
    <w:rsid w:val="0045086C"/>
    <w:rsid w:val="0046083B"/>
    <w:rsid w:val="0046099E"/>
    <w:rsid w:val="004624CA"/>
    <w:rsid w:val="00466797"/>
    <w:rsid w:val="00467224"/>
    <w:rsid w:val="00477884"/>
    <w:rsid w:val="00477AB8"/>
    <w:rsid w:val="0048497E"/>
    <w:rsid w:val="0048663F"/>
    <w:rsid w:val="0049525B"/>
    <w:rsid w:val="004953BD"/>
    <w:rsid w:val="00495460"/>
    <w:rsid w:val="004964AC"/>
    <w:rsid w:val="004A15B2"/>
    <w:rsid w:val="004A17F8"/>
    <w:rsid w:val="004A3118"/>
    <w:rsid w:val="004A353D"/>
    <w:rsid w:val="004A60C3"/>
    <w:rsid w:val="004A61C4"/>
    <w:rsid w:val="004A708A"/>
    <w:rsid w:val="004A7D83"/>
    <w:rsid w:val="004B2D8A"/>
    <w:rsid w:val="004B4455"/>
    <w:rsid w:val="004B45A8"/>
    <w:rsid w:val="004B7237"/>
    <w:rsid w:val="004B7FA3"/>
    <w:rsid w:val="004C0879"/>
    <w:rsid w:val="004C095D"/>
    <w:rsid w:val="004C1BB6"/>
    <w:rsid w:val="004C748D"/>
    <w:rsid w:val="004D020E"/>
    <w:rsid w:val="004E0003"/>
    <w:rsid w:val="004E240F"/>
    <w:rsid w:val="004E468A"/>
    <w:rsid w:val="004E7E14"/>
    <w:rsid w:val="004F0710"/>
    <w:rsid w:val="004F592B"/>
    <w:rsid w:val="005016FB"/>
    <w:rsid w:val="005102DB"/>
    <w:rsid w:val="0051250F"/>
    <w:rsid w:val="00520B71"/>
    <w:rsid w:val="005216CC"/>
    <w:rsid w:val="00524F02"/>
    <w:rsid w:val="00534DB4"/>
    <w:rsid w:val="0053508C"/>
    <w:rsid w:val="00542B91"/>
    <w:rsid w:val="00542BA7"/>
    <w:rsid w:val="00560F80"/>
    <w:rsid w:val="00561B39"/>
    <w:rsid w:val="005674CD"/>
    <w:rsid w:val="00567A58"/>
    <w:rsid w:val="00572008"/>
    <w:rsid w:val="005878C9"/>
    <w:rsid w:val="005933F4"/>
    <w:rsid w:val="005A0FFF"/>
    <w:rsid w:val="005A57C6"/>
    <w:rsid w:val="005B580C"/>
    <w:rsid w:val="005C4367"/>
    <w:rsid w:val="005C515A"/>
    <w:rsid w:val="005C67C1"/>
    <w:rsid w:val="005D3FD6"/>
    <w:rsid w:val="005D4FC2"/>
    <w:rsid w:val="005D77F8"/>
    <w:rsid w:val="005E6432"/>
    <w:rsid w:val="005E7074"/>
    <w:rsid w:val="005E7E52"/>
    <w:rsid w:val="005F09A3"/>
    <w:rsid w:val="005F1DED"/>
    <w:rsid w:val="005F355B"/>
    <w:rsid w:val="005F3E8C"/>
    <w:rsid w:val="005F4D1B"/>
    <w:rsid w:val="005F71AE"/>
    <w:rsid w:val="005F7286"/>
    <w:rsid w:val="00601205"/>
    <w:rsid w:val="0060262A"/>
    <w:rsid w:val="006055E0"/>
    <w:rsid w:val="00605843"/>
    <w:rsid w:val="00606BF4"/>
    <w:rsid w:val="00607BED"/>
    <w:rsid w:val="00611579"/>
    <w:rsid w:val="00613C04"/>
    <w:rsid w:val="00615AEC"/>
    <w:rsid w:val="0062321D"/>
    <w:rsid w:val="00623A1D"/>
    <w:rsid w:val="00624561"/>
    <w:rsid w:val="00627BC8"/>
    <w:rsid w:val="00627F6C"/>
    <w:rsid w:val="00631C5F"/>
    <w:rsid w:val="00636410"/>
    <w:rsid w:val="006371D9"/>
    <w:rsid w:val="00641135"/>
    <w:rsid w:val="00641BA2"/>
    <w:rsid w:val="0064318F"/>
    <w:rsid w:val="0064480A"/>
    <w:rsid w:val="00646612"/>
    <w:rsid w:val="006652DF"/>
    <w:rsid w:val="00665F7F"/>
    <w:rsid w:val="006708A5"/>
    <w:rsid w:val="006718FE"/>
    <w:rsid w:val="0067409D"/>
    <w:rsid w:val="00677F68"/>
    <w:rsid w:val="00680510"/>
    <w:rsid w:val="006815B9"/>
    <w:rsid w:val="00682199"/>
    <w:rsid w:val="00682B41"/>
    <w:rsid w:val="00682E57"/>
    <w:rsid w:val="0068353A"/>
    <w:rsid w:val="00683A17"/>
    <w:rsid w:val="00686888"/>
    <w:rsid w:val="00687100"/>
    <w:rsid w:val="006957A8"/>
    <w:rsid w:val="006A12AE"/>
    <w:rsid w:val="006A346D"/>
    <w:rsid w:val="006A6C62"/>
    <w:rsid w:val="006B2598"/>
    <w:rsid w:val="006B4EC0"/>
    <w:rsid w:val="006B67BF"/>
    <w:rsid w:val="006D20B5"/>
    <w:rsid w:val="006D2956"/>
    <w:rsid w:val="006D5073"/>
    <w:rsid w:val="006D6028"/>
    <w:rsid w:val="006F5219"/>
    <w:rsid w:val="006F596A"/>
    <w:rsid w:val="006F6F3A"/>
    <w:rsid w:val="007008C9"/>
    <w:rsid w:val="00700DEE"/>
    <w:rsid w:val="00702153"/>
    <w:rsid w:val="007025D2"/>
    <w:rsid w:val="00702965"/>
    <w:rsid w:val="00703B0C"/>
    <w:rsid w:val="007050F5"/>
    <w:rsid w:val="00711E62"/>
    <w:rsid w:val="00714D71"/>
    <w:rsid w:val="00715A81"/>
    <w:rsid w:val="00725128"/>
    <w:rsid w:val="007255E7"/>
    <w:rsid w:val="007269B3"/>
    <w:rsid w:val="00731CBA"/>
    <w:rsid w:val="007323AE"/>
    <w:rsid w:val="00737E30"/>
    <w:rsid w:val="00742C6B"/>
    <w:rsid w:val="00743980"/>
    <w:rsid w:val="00745E29"/>
    <w:rsid w:val="007519C1"/>
    <w:rsid w:val="0075489A"/>
    <w:rsid w:val="00756673"/>
    <w:rsid w:val="007656B7"/>
    <w:rsid w:val="00765788"/>
    <w:rsid w:val="007657C8"/>
    <w:rsid w:val="00767882"/>
    <w:rsid w:val="007720A3"/>
    <w:rsid w:val="007720A5"/>
    <w:rsid w:val="007738FE"/>
    <w:rsid w:val="00780E9D"/>
    <w:rsid w:val="00784767"/>
    <w:rsid w:val="007853F4"/>
    <w:rsid w:val="00786CF2"/>
    <w:rsid w:val="00795918"/>
    <w:rsid w:val="00797A1D"/>
    <w:rsid w:val="007A01AD"/>
    <w:rsid w:val="007A2399"/>
    <w:rsid w:val="007A2527"/>
    <w:rsid w:val="007A2B3B"/>
    <w:rsid w:val="007A2D2C"/>
    <w:rsid w:val="007A493A"/>
    <w:rsid w:val="007A718C"/>
    <w:rsid w:val="007B725B"/>
    <w:rsid w:val="007C5CB2"/>
    <w:rsid w:val="007D3AE7"/>
    <w:rsid w:val="007D3DE1"/>
    <w:rsid w:val="007D44DD"/>
    <w:rsid w:val="007D7065"/>
    <w:rsid w:val="007E1587"/>
    <w:rsid w:val="007E724A"/>
    <w:rsid w:val="007F0D56"/>
    <w:rsid w:val="007F5CDA"/>
    <w:rsid w:val="007F65F5"/>
    <w:rsid w:val="007F742C"/>
    <w:rsid w:val="007F7C1A"/>
    <w:rsid w:val="00800485"/>
    <w:rsid w:val="0080543A"/>
    <w:rsid w:val="008167DF"/>
    <w:rsid w:val="00816A07"/>
    <w:rsid w:val="00817839"/>
    <w:rsid w:val="008210EC"/>
    <w:rsid w:val="00823FEA"/>
    <w:rsid w:val="00832AA6"/>
    <w:rsid w:val="00834472"/>
    <w:rsid w:val="00835A99"/>
    <w:rsid w:val="00835B44"/>
    <w:rsid w:val="00835E80"/>
    <w:rsid w:val="00840F86"/>
    <w:rsid w:val="00840FBD"/>
    <w:rsid w:val="0084337B"/>
    <w:rsid w:val="00845638"/>
    <w:rsid w:val="00851F4F"/>
    <w:rsid w:val="00853520"/>
    <w:rsid w:val="00855085"/>
    <w:rsid w:val="00856111"/>
    <w:rsid w:val="008561E9"/>
    <w:rsid w:val="008563A5"/>
    <w:rsid w:val="00857B85"/>
    <w:rsid w:val="00860DEB"/>
    <w:rsid w:val="00874426"/>
    <w:rsid w:val="00875CFE"/>
    <w:rsid w:val="008778BD"/>
    <w:rsid w:val="00885A56"/>
    <w:rsid w:val="00885F7C"/>
    <w:rsid w:val="008861A0"/>
    <w:rsid w:val="00886896"/>
    <w:rsid w:val="00890B9A"/>
    <w:rsid w:val="00896726"/>
    <w:rsid w:val="008A1660"/>
    <w:rsid w:val="008A788E"/>
    <w:rsid w:val="008B2F20"/>
    <w:rsid w:val="008B3A9A"/>
    <w:rsid w:val="008B6517"/>
    <w:rsid w:val="008B6823"/>
    <w:rsid w:val="008C0391"/>
    <w:rsid w:val="008C086D"/>
    <w:rsid w:val="008C5056"/>
    <w:rsid w:val="008C5EB8"/>
    <w:rsid w:val="008D78C5"/>
    <w:rsid w:val="008D7F80"/>
    <w:rsid w:val="008E1524"/>
    <w:rsid w:val="008E3F41"/>
    <w:rsid w:val="008E63BE"/>
    <w:rsid w:val="008E75C6"/>
    <w:rsid w:val="008F733E"/>
    <w:rsid w:val="008F76E4"/>
    <w:rsid w:val="00901603"/>
    <w:rsid w:val="009027FA"/>
    <w:rsid w:val="009040A8"/>
    <w:rsid w:val="00912923"/>
    <w:rsid w:val="00912DB2"/>
    <w:rsid w:val="009140EB"/>
    <w:rsid w:val="009200F8"/>
    <w:rsid w:val="00923357"/>
    <w:rsid w:val="00924284"/>
    <w:rsid w:val="00927F2D"/>
    <w:rsid w:val="0093077B"/>
    <w:rsid w:val="0093255D"/>
    <w:rsid w:val="00933445"/>
    <w:rsid w:val="00933452"/>
    <w:rsid w:val="00934D59"/>
    <w:rsid w:val="0093581C"/>
    <w:rsid w:val="00944F27"/>
    <w:rsid w:val="0094713C"/>
    <w:rsid w:val="009475E3"/>
    <w:rsid w:val="00950A58"/>
    <w:rsid w:val="00951728"/>
    <w:rsid w:val="009528AB"/>
    <w:rsid w:val="009667DD"/>
    <w:rsid w:val="00970B39"/>
    <w:rsid w:val="00974DD1"/>
    <w:rsid w:val="00977725"/>
    <w:rsid w:val="009809E2"/>
    <w:rsid w:val="00987A8B"/>
    <w:rsid w:val="0099026C"/>
    <w:rsid w:val="009940C9"/>
    <w:rsid w:val="00997FA6"/>
    <w:rsid w:val="009A3121"/>
    <w:rsid w:val="009A348C"/>
    <w:rsid w:val="009A411D"/>
    <w:rsid w:val="009B3F2B"/>
    <w:rsid w:val="009C1D77"/>
    <w:rsid w:val="009C2730"/>
    <w:rsid w:val="009C3D38"/>
    <w:rsid w:val="009C3E90"/>
    <w:rsid w:val="009D790F"/>
    <w:rsid w:val="009E6E67"/>
    <w:rsid w:val="009E78A4"/>
    <w:rsid w:val="009E7952"/>
    <w:rsid w:val="009F0D89"/>
    <w:rsid w:val="009F1F7C"/>
    <w:rsid w:val="009F36F8"/>
    <w:rsid w:val="00A0082C"/>
    <w:rsid w:val="00A018C0"/>
    <w:rsid w:val="00A05176"/>
    <w:rsid w:val="00A1089F"/>
    <w:rsid w:val="00A13061"/>
    <w:rsid w:val="00A13613"/>
    <w:rsid w:val="00A16DA3"/>
    <w:rsid w:val="00A203A6"/>
    <w:rsid w:val="00A242FB"/>
    <w:rsid w:val="00A278FE"/>
    <w:rsid w:val="00A27D2A"/>
    <w:rsid w:val="00A321F2"/>
    <w:rsid w:val="00A33A36"/>
    <w:rsid w:val="00A36008"/>
    <w:rsid w:val="00A36427"/>
    <w:rsid w:val="00A37196"/>
    <w:rsid w:val="00A417D0"/>
    <w:rsid w:val="00A42449"/>
    <w:rsid w:val="00A55033"/>
    <w:rsid w:val="00A5580B"/>
    <w:rsid w:val="00A61FB0"/>
    <w:rsid w:val="00A67D39"/>
    <w:rsid w:val="00A7000F"/>
    <w:rsid w:val="00A7064C"/>
    <w:rsid w:val="00A711F4"/>
    <w:rsid w:val="00A73669"/>
    <w:rsid w:val="00A738A1"/>
    <w:rsid w:val="00A73E2E"/>
    <w:rsid w:val="00A81E3C"/>
    <w:rsid w:val="00A83B51"/>
    <w:rsid w:val="00A85848"/>
    <w:rsid w:val="00A87111"/>
    <w:rsid w:val="00A872B1"/>
    <w:rsid w:val="00A905C2"/>
    <w:rsid w:val="00A94CD9"/>
    <w:rsid w:val="00A97811"/>
    <w:rsid w:val="00AA29CE"/>
    <w:rsid w:val="00AA3AC7"/>
    <w:rsid w:val="00AA50AE"/>
    <w:rsid w:val="00AB248A"/>
    <w:rsid w:val="00AB27F2"/>
    <w:rsid w:val="00AB4723"/>
    <w:rsid w:val="00AB4D12"/>
    <w:rsid w:val="00AB4DB4"/>
    <w:rsid w:val="00AC2F19"/>
    <w:rsid w:val="00AC600F"/>
    <w:rsid w:val="00AD0101"/>
    <w:rsid w:val="00AD095E"/>
    <w:rsid w:val="00AD0CBB"/>
    <w:rsid w:val="00AD0CC4"/>
    <w:rsid w:val="00AD4F0F"/>
    <w:rsid w:val="00AD5070"/>
    <w:rsid w:val="00AD5A19"/>
    <w:rsid w:val="00AD7495"/>
    <w:rsid w:val="00AD7715"/>
    <w:rsid w:val="00AE2A1A"/>
    <w:rsid w:val="00AE759F"/>
    <w:rsid w:val="00AE7F40"/>
    <w:rsid w:val="00AF0349"/>
    <w:rsid w:val="00AF32F0"/>
    <w:rsid w:val="00AF3E87"/>
    <w:rsid w:val="00AF5DDE"/>
    <w:rsid w:val="00AF72DC"/>
    <w:rsid w:val="00AF7FA3"/>
    <w:rsid w:val="00B007C7"/>
    <w:rsid w:val="00B02D1D"/>
    <w:rsid w:val="00B047BF"/>
    <w:rsid w:val="00B052F7"/>
    <w:rsid w:val="00B15E38"/>
    <w:rsid w:val="00B16B25"/>
    <w:rsid w:val="00B209BF"/>
    <w:rsid w:val="00B23DB7"/>
    <w:rsid w:val="00B2479C"/>
    <w:rsid w:val="00B25703"/>
    <w:rsid w:val="00B25D5B"/>
    <w:rsid w:val="00B27401"/>
    <w:rsid w:val="00B3067F"/>
    <w:rsid w:val="00B3372F"/>
    <w:rsid w:val="00B33D37"/>
    <w:rsid w:val="00B34BBD"/>
    <w:rsid w:val="00B36AA9"/>
    <w:rsid w:val="00B36E61"/>
    <w:rsid w:val="00B3704E"/>
    <w:rsid w:val="00B378A0"/>
    <w:rsid w:val="00B42040"/>
    <w:rsid w:val="00B45026"/>
    <w:rsid w:val="00B45C36"/>
    <w:rsid w:val="00B4689C"/>
    <w:rsid w:val="00B5200F"/>
    <w:rsid w:val="00B55A5F"/>
    <w:rsid w:val="00B63F30"/>
    <w:rsid w:val="00B64C97"/>
    <w:rsid w:val="00B64E3A"/>
    <w:rsid w:val="00B73CFE"/>
    <w:rsid w:val="00B7524C"/>
    <w:rsid w:val="00B83230"/>
    <w:rsid w:val="00B90033"/>
    <w:rsid w:val="00B9148F"/>
    <w:rsid w:val="00B91B27"/>
    <w:rsid w:val="00B945BE"/>
    <w:rsid w:val="00B9504E"/>
    <w:rsid w:val="00B96387"/>
    <w:rsid w:val="00BA573A"/>
    <w:rsid w:val="00BA6C8A"/>
    <w:rsid w:val="00BA78F1"/>
    <w:rsid w:val="00BB1579"/>
    <w:rsid w:val="00BB20EA"/>
    <w:rsid w:val="00BB69A3"/>
    <w:rsid w:val="00BC280C"/>
    <w:rsid w:val="00BC2A50"/>
    <w:rsid w:val="00BC7E38"/>
    <w:rsid w:val="00BD0FF1"/>
    <w:rsid w:val="00BD6461"/>
    <w:rsid w:val="00BE064B"/>
    <w:rsid w:val="00BE2366"/>
    <w:rsid w:val="00BE4788"/>
    <w:rsid w:val="00BE5B93"/>
    <w:rsid w:val="00BE6921"/>
    <w:rsid w:val="00BF14A6"/>
    <w:rsid w:val="00BF2904"/>
    <w:rsid w:val="00BF2AEB"/>
    <w:rsid w:val="00BF2BDE"/>
    <w:rsid w:val="00BF429F"/>
    <w:rsid w:val="00BF4CF4"/>
    <w:rsid w:val="00BF5F33"/>
    <w:rsid w:val="00BF793B"/>
    <w:rsid w:val="00C012D8"/>
    <w:rsid w:val="00C03D2A"/>
    <w:rsid w:val="00C06158"/>
    <w:rsid w:val="00C06C13"/>
    <w:rsid w:val="00C110ED"/>
    <w:rsid w:val="00C12A97"/>
    <w:rsid w:val="00C155DA"/>
    <w:rsid w:val="00C20E49"/>
    <w:rsid w:val="00C27CEB"/>
    <w:rsid w:val="00C3278E"/>
    <w:rsid w:val="00C37626"/>
    <w:rsid w:val="00C40EE4"/>
    <w:rsid w:val="00C40FBE"/>
    <w:rsid w:val="00C463A5"/>
    <w:rsid w:val="00C47F77"/>
    <w:rsid w:val="00C50256"/>
    <w:rsid w:val="00C51279"/>
    <w:rsid w:val="00C5183C"/>
    <w:rsid w:val="00C519A8"/>
    <w:rsid w:val="00C575F6"/>
    <w:rsid w:val="00C57DC5"/>
    <w:rsid w:val="00C60384"/>
    <w:rsid w:val="00C617DB"/>
    <w:rsid w:val="00C63DA5"/>
    <w:rsid w:val="00C6417A"/>
    <w:rsid w:val="00C65E6D"/>
    <w:rsid w:val="00C6661A"/>
    <w:rsid w:val="00C70630"/>
    <w:rsid w:val="00C8217F"/>
    <w:rsid w:val="00C846EE"/>
    <w:rsid w:val="00C85A97"/>
    <w:rsid w:val="00C86E4E"/>
    <w:rsid w:val="00C97D50"/>
    <w:rsid w:val="00CA0F89"/>
    <w:rsid w:val="00CA23DC"/>
    <w:rsid w:val="00CA54EE"/>
    <w:rsid w:val="00CB38D1"/>
    <w:rsid w:val="00CB46FF"/>
    <w:rsid w:val="00CB6A4C"/>
    <w:rsid w:val="00CC1511"/>
    <w:rsid w:val="00CC1818"/>
    <w:rsid w:val="00CC1C48"/>
    <w:rsid w:val="00CD14B7"/>
    <w:rsid w:val="00CD3BF7"/>
    <w:rsid w:val="00CD491E"/>
    <w:rsid w:val="00CE4930"/>
    <w:rsid w:val="00CE6E3A"/>
    <w:rsid w:val="00CF1FAD"/>
    <w:rsid w:val="00CF337C"/>
    <w:rsid w:val="00CF4164"/>
    <w:rsid w:val="00CF49A3"/>
    <w:rsid w:val="00D025B1"/>
    <w:rsid w:val="00D029E0"/>
    <w:rsid w:val="00D0383B"/>
    <w:rsid w:val="00D059B5"/>
    <w:rsid w:val="00D05CB2"/>
    <w:rsid w:val="00D07808"/>
    <w:rsid w:val="00D12B4B"/>
    <w:rsid w:val="00D15307"/>
    <w:rsid w:val="00D16E66"/>
    <w:rsid w:val="00D20424"/>
    <w:rsid w:val="00D221D2"/>
    <w:rsid w:val="00D32543"/>
    <w:rsid w:val="00D3562F"/>
    <w:rsid w:val="00D41108"/>
    <w:rsid w:val="00D44A7B"/>
    <w:rsid w:val="00D46F3A"/>
    <w:rsid w:val="00D47EF5"/>
    <w:rsid w:val="00D5523D"/>
    <w:rsid w:val="00D63D90"/>
    <w:rsid w:val="00D6617F"/>
    <w:rsid w:val="00D661CB"/>
    <w:rsid w:val="00D70C6F"/>
    <w:rsid w:val="00D7423C"/>
    <w:rsid w:val="00D7535A"/>
    <w:rsid w:val="00D7554C"/>
    <w:rsid w:val="00D8612F"/>
    <w:rsid w:val="00D8766D"/>
    <w:rsid w:val="00D944D1"/>
    <w:rsid w:val="00D959A9"/>
    <w:rsid w:val="00D968AF"/>
    <w:rsid w:val="00D97321"/>
    <w:rsid w:val="00D97F50"/>
    <w:rsid w:val="00DA010C"/>
    <w:rsid w:val="00DA0375"/>
    <w:rsid w:val="00DA3E64"/>
    <w:rsid w:val="00DB3343"/>
    <w:rsid w:val="00DB4DD2"/>
    <w:rsid w:val="00DB6595"/>
    <w:rsid w:val="00DB6919"/>
    <w:rsid w:val="00DB719B"/>
    <w:rsid w:val="00DB7498"/>
    <w:rsid w:val="00DB7B2D"/>
    <w:rsid w:val="00DC1E18"/>
    <w:rsid w:val="00DC306C"/>
    <w:rsid w:val="00DC37D0"/>
    <w:rsid w:val="00DD0AF0"/>
    <w:rsid w:val="00DD402E"/>
    <w:rsid w:val="00DE05F8"/>
    <w:rsid w:val="00DE4384"/>
    <w:rsid w:val="00DE589E"/>
    <w:rsid w:val="00DF2706"/>
    <w:rsid w:val="00DF3568"/>
    <w:rsid w:val="00DF42F4"/>
    <w:rsid w:val="00DF4CB6"/>
    <w:rsid w:val="00DF6404"/>
    <w:rsid w:val="00E0660E"/>
    <w:rsid w:val="00E10632"/>
    <w:rsid w:val="00E160D0"/>
    <w:rsid w:val="00E1749D"/>
    <w:rsid w:val="00E17D24"/>
    <w:rsid w:val="00E2289B"/>
    <w:rsid w:val="00E239AF"/>
    <w:rsid w:val="00E370B4"/>
    <w:rsid w:val="00E425BE"/>
    <w:rsid w:val="00E43C20"/>
    <w:rsid w:val="00E44856"/>
    <w:rsid w:val="00E45052"/>
    <w:rsid w:val="00E46816"/>
    <w:rsid w:val="00E47F32"/>
    <w:rsid w:val="00E503B5"/>
    <w:rsid w:val="00E50DDF"/>
    <w:rsid w:val="00E518A1"/>
    <w:rsid w:val="00E54B04"/>
    <w:rsid w:val="00E559D9"/>
    <w:rsid w:val="00E57074"/>
    <w:rsid w:val="00E609B9"/>
    <w:rsid w:val="00E64D30"/>
    <w:rsid w:val="00E65C5E"/>
    <w:rsid w:val="00E67789"/>
    <w:rsid w:val="00E67C82"/>
    <w:rsid w:val="00E71E23"/>
    <w:rsid w:val="00E816AF"/>
    <w:rsid w:val="00E85417"/>
    <w:rsid w:val="00E943AA"/>
    <w:rsid w:val="00EA6AAE"/>
    <w:rsid w:val="00EB57A7"/>
    <w:rsid w:val="00EB6D83"/>
    <w:rsid w:val="00EC197B"/>
    <w:rsid w:val="00EC2825"/>
    <w:rsid w:val="00EC47E9"/>
    <w:rsid w:val="00EE5ED1"/>
    <w:rsid w:val="00EE6816"/>
    <w:rsid w:val="00EF0197"/>
    <w:rsid w:val="00EF5F7B"/>
    <w:rsid w:val="00EF7003"/>
    <w:rsid w:val="00F0090F"/>
    <w:rsid w:val="00F01146"/>
    <w:rsid w:val="00F01A76"/>
    <w:rsid w:val="00F03576"/>
    <w:rsid w:val="00F03B82"/>
    <w:rsid w:val="00F05A13"/>
    <w:rsid w:val="00F05AC6"/>
    <w:rsid w:val="00F05EE2"/>
    <w:rsid w:val="00F156E8"/>
    <w:rsid w:val="00F20A37"/>
    <w:rsid w:val="00F246B3"/>
    <w:rsid w:val="00F307CF"/>
    <w:rsid w:val="00F30A1E"/>
    <w:rsid w:val="00F30CEC"/>
    <w:rsid w:val="00F31F6C"/>
    <w:rsid w:val="00F32507"/>
    <w:rsid w:val="00F32833"/>
    <w:rsid w:val="00F338A5"/>
    <w:rsid w:val="00F34636"/>
    <w:rsid w:val="00F3471D"/>
    <w:rsid w:val="00F3653E"/>
    <w:rsid w:val="00F36568"/>
    <w:rsid w:val="00F41794"/>
    <w:rsid w:val="00F52052"/>
    <w:rsid w:val="00F54451"/>
    <w:rsid w:val="00F54DC4"/>
    <w:rsid w:val="00F6253B"/>
    <w:rsid w:val="00F71D2A"/>
    <w:rsid w:val="00F7205D"/>
    <w:rsid w:val="00F76383"/>
    <w:rsid w:val="00F81487"/>
    <w:rsid w:val="00F840C6"/>
    <w:rsid w:val="00F85C9D"/>
    <w:rsid w:val="00F90C47"/>
    <w:rsid w:val="00F91DAF"/>
    <w:rsid w:val="00F96E8A"/>
    <w:rsid w:val="00FA085F"/>
    <w:rsid w:val="00FA14C9"/>
    <w:rsid w:val="00FA589C"/>
    <w:rsid w:val="00FA75CB"/>
    <w:rsid w:val="00FB1F9D"/>
    <w:rsid w:val="00FB200B"/>
    <w:rsid w:val="00FB27D9"/>
    <w:rsid w:val="00FB7E8E"/>
    <w:rsid w:val="00FC6A03"/>
    <w:rsid w:val="00FC7944"/>
    <w:rsid w:val="00FD00DE"/>
    <w:rsid w:val="00FD61DB"/>
    <w:rsid w:val="00FD6249"/>
    <w:rsid w:val="00FD786C"/>
    <w:rsid w:val="00FE2B02"/>
    <w:rsid w:val="00FE35FE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73F3D-50A9-478C-A30F-BDB6123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1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C515A"/>
    <w:pPr>
      <w:keepNext/>
      <w:numPr>
        <w:numId w:val="1"/>
      </w:numPr>
      <w:ind w:left="2700" w:firstLine="0"/>
      <w:outlineLvl w:val="0"/>
    </w:pPr>
    <w:rPr>
      <w:rFonts w:ascii="Arial Narrow" w:hAnsi="Arial Narrow"/>
      <w:b/>
      <w:bCs/>
      <w:lang w:val="en-US"/>
    </w:rPr>
  </w:style>
  <w:style w:type="paragraph" w:styleId="Nadpis2">
    <w:name w:val="heading 2"/>
    <w:basedOn w:val="Normln"/>
    <w:next w:val="Normln"/>
    <w:qFormat/>
    <w:rsid w:val="005C515A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paragraph" w:styleId="Nadpis3">
    <w:name w:val="heading 3"/>
    <w:basedOn w:val="Normln"/>
    <w:next w:val="Normln"/>
    <w:qFormat/>
    <w:rsid w:val="005C515A"/>
    <w:pPr>
      <w:keepNext/>
      <w:numPr>
        <w:ilvl w:val="2"/>
        <w:numId w:val="1"/>
      </w:numPr>
      <w:tabs>
        <w:tab w:val="left" w:pos="8460"/>
      </w:tabs>
      <w:outlineLvl w:val="2"/>
    </w:pPr>
    <w:rPr>
      <w:rFonts w:ascii="Arial Narrow" w:hAnsi="Arial Narrow"/>
      <w:b/>
      <w:sz w:val="60"/>
    </w:rPr>
  </w:style>
  <w:style w:type="paragraph" w:styleId="Nadpis4">
    <w:name w:val="heading 4"/>
    <w:basedOn w:val="Normln"/>
    <w:next w:val="Normln"/>
    <w:qFormat/>
    <w:rsid w:val="005C515A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sz w:val="80"/>
    </w:rPr>
  </w:style>
  <w:style w:type="paragraph" w:styleId="Nadpis5">
    <w:name w:val="heading 5"/>
    <w:basedOn w:val="Normln"/>
    <w:next w:val="Normln"/>
    <w:qFormat/>
    <w:rsid w:val="005C515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C515A"/>
    <w:rPr>
      <w:rFonts w:ascii="Wingdings" w:hAnsi="Wingdings"/>
    </w:rPr>
  </w:style>
  <w:style w:type="character" w:customStyle="1" w:styleId="WW8Num2z1">
    <w:name w:val="WW8Num2z1"/>
    <w:rsid w:val="005C515A"/>
    <w:rPr>
      <w:rFonts w:ascii="Courier New" w:hAnsi="Courier New"/>
    </w:rPr>
  </w:style>
  <w:style w:type="character" w:customStyle="1" w:styleId="WW8Num2z2">
    <w:name w:val="WW8Num2z2"/>
    <w:rsid w:val="005C515A"/>
    <w:rPr>
      <w:rFonts w:ascii="Wingdings" w:hAnsi="Wingdings"/>
    </w:rPr>
  </w:style>
  <w:style w:type="character" w:customStyle="1" w:styleId="Absatz-Standardschriftart">
    <w:name w:val="Absatz-Standardschriftart"/>
    <w:rsid w:val="005C515A"/>
  </w:style>
  <w:style w:type="character" w:customStyle="1" w:styleId="WW8Num1z0">
    <w:name w:val="WW8Num1z0"/>
    <w:rsid w:val="005C515A"/>
    <w:rPr>
      <w:rFonts w:ascii="Symbol" w:hAnsi="Symbol"/>
    </w:rPr>
  </w:style>
  <w:style w:type="character" w:customStyle="1" w:styleId="WW8Num3z0">
    <w:name w:val="WW8Num3z0"/>
    <w:rsid w:val="005C515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C515A"/>
    <w:rPr>
      <w:rFonts w:ascii="Courier New" w:hAnsi="Courier New"/>
    </w:rPr>
  </w:style>
  <w:style w:type="character" w:customStyle="1" w:styleId="WW8Num3z2">
    <w:name w:val="WW8Num3z2"/>
    <w:rsid w:val="005C515A"/>
    <w:rPr>
      <w:rFonts w:ascii="Wingdings" w:hAnsi="Wingdings"/>
    </w:rPr>
  </w:style>
  <w:style w:type="character" w:customStyle="1" w:styleId="WW8Num3z3">
    <w:name w:val="WW8Num3z3"/>
    <w:rsid w:val="005C515A"/>
    <w:rPr>
      <w:rFonts w:ascii="Symbol" w:hAnsi="Symbol"/>
    </w:rPr>
  </w:style>
  <w:style w:type="character" w:customStyle="1" w:styleId="WW8Num4z0">
    <w:name w:val="WW8Num4z0"/>
    <w:rsid w:val="005C515A"/>
    <w:rPr>
      <w:rFonts w:ascii="Wingdings" w:hAnsi="Wingdings"/>
      <w:sz w:val="16"/>
    </w:rPr>
  </w:style>
  <w:style w:type="character" w:customStyle="1" w:styleId="WW8Num5z0">
    <w:name w:val="WW8Num5z0"/>
    <w:rsid w:val="005C515A"/>
    <w:rPr>
      <w:rFonts w:ascii="Symbol" w:hAnsi="Symbol"/>
    </w:rPr>
  </w:style>
  <w:style w:type="character" w:customStyle="1" w:styleId="WW8Num6z0">
    <w:name w:val="WW8Num6z0"/>
    <w:rsid w:val="005C515A"/>
    <w:rPr>
      <w:rFonts w:ascii="Symbol" w:hAnsi="Symbol"/>
    </w:rPr>
  </w:style>
  <w:style w:type="character" w:customStyle="1" w:styleId="WW8Num6z1">
    <w:name w:val="WW8Num6z1"/>
    <w:rsid w:val="005C515A"/>
    <w:rPr>
      <w:rFonts w:ascii="Courier New" w:hAnsi="Courier New"/>
    </w:rPr>
  </w:style>
  <w:style w:type="character" w:customStyle="1" w:styleId="WW8Num6z2">
    <w:name w:val="WW8Num6z2"/>
    <w:rsid w:val="005C515A"/>
    <w:rPr>
      <w:rFonts w:ascii="Wingdings" w:hAnsi="Wingdings"/>
    </w:rPr>
  </w:style>
  <w:style w:type="character" w:customStyle="1" w:styleId="WW8Num7z0">
    <w:name w:val="WW8Num7z0"/>
    <w:rsid w:val="005C515A"/>
    <w:rPr>
      <w:rFonts w:ascii="Symbol" w:hAnsi="Symbol"/>
    </w:rPr>
  </w:style>
  <w:style w:type="character" w:customStyle="1" w:styleId="WW8Num7z1">
    <w:name w:val="WW8Num7z1"/>
    <w:rsid w:val="005C515A"/>
    <w:rPr>
      <w:rFonts w:ascii="Courier New" w:hAnsi="Courier New"/>
    </w:rPr>
  </w:style>
  <w:style w:type="character" w:customStyle="1" w:styleId="WW8Num7z2">
    <w:name w:val="WW8Num7z2"/>
    <w:rsid w:val="005C515A"/>
    <w:rPr>
      <w:rFonts w:ascii="Wingdings" w:hAnsi="Wingdings"/>
    </w:rPr>
  </w:style>
  <w:style w:type="character" w:customStyle="1" w:styleId="WW8Num9z0">
    <w:name w:val="WW8Num9z0"/>
    <w:rsid w:val="005C515A"/>
    <w:rPr>
      <w:rFonts w:ascii="Symbol" w:hAnsi="Symbol"/>
    </w:rPr>
  </w:style>
  <w:style w:type="character" w:customStyle="1" w:styleId="WW8Num9z1">
    <w:name w:val="WW8Num9z1"/>
    <w:rsid w:val="005C515A"/>
    <w:rPr>
      <w:rFonts w:ascii="Courier New" w:hAnsi="Courier New"/>
    </w:rPr>
  </w:style>
  <w:style w:type="character" w:customStyle="1" w:styleId="WW8Num9z2">
    <w:name w:val="WW8Num9z2"/>
    <w:rsid w:val="005C515A"/>
    <w:rPr>
      <w:rFonts w:ascii="Wingdings" w:hAnsi="Wingdings"/>
    </w:rPr>
  </w:style>
  <w:style w:type="character" w:customStyle="1" w:styleId="WW8Num10z0">
    <w:name w:val="WW8Num10z0"/>
    <w:rsid w:val="005C515A"/>
    <w:rPr>
      <w:rFonts w:ascii="Wingdings" w:hAnsi="Wingdings"/>
    </w:rPr>
  </w:style>
  <w:style w:type="character" w:customStyle="1" w:styleId="WW8Num11z0">
    <w:name w:val="WW8Num11z0"/>
    <w:rsid w:val="005C515A"/>
    <w:rPr>
      <w:rFonts w:ascii="Symbol" w:hAnsi="Symbol"/>
    </w:rPr>
  </w:style>
  <w:style w:type="character" w:customStyle="1" w:styleId="WW8Num11z1">
    <w:name w:val="WW8Num11z1"/>
    <w:rsid w:val="005C515A"/>
    <w:rPr>
      <w:rFonts w:ascii="Courier New" w:hAnsi="Courier New"/>
    </w:rPr>
  </w:style>
  <w:style w:type="character" w:customStyle="1" w:styleId="WW8Num11z2">
    <w:name w:val="WW8Num11z2"/>
    <w:rsid w:val="005C515A"/>
    <w:rPr>
      <w:rFonts w:ascii="Wingdings" w:hAnsi="Wingdings"/>
    </w:rPr>
  </w:style>
  <w:style w:type="character" w:customStyle="1" w:styleId="WW8Num12z0">
    <w:name w:val="WW8Num12z0"/>
    <w:rsid w:val="005C515A"/>
    <w:rPr>
      <w:rFonts w:ascii="Symbol" w:hAnsi="Symbol"/>
    </w:rPr>
  </w:style>
  <w:style w:type="character" w:customStyle="1" w:styleId="WW8Num12z1">
    <w:name w:val="WW8Num12z1"/>
    <w:rsid w:val="005C515A"/>
    <w:rPr>
      <w:rFonts w:ascii="Courier New" w:hAnsi="Courier New" w:cs="Courier New"/>
    </w:rPr>
  </w:style>
  <w:style w:type="character" w:customStyle="1" w:styleId="WW8Num12z2">
    <w:name w:val="WW8Num12z2"/>
    <w:rsid w:val="005C515A"/>
    <w:rPr>
      <w:rFonts w:ascii="Wingdings" w:hAnsi="Wingdings"/>
    </w:rPr>
  </w:style>
  <w:style w:type="character" w:customStyle="1" w:styleId="WW8Num13z0">
    <w:name w:val="WW8Num13z0"/>
    <w:rsid w:val="005C515A"/>
    <w:rPr>
      <w:rFonts w:ascii="Symbol" w:hAnsi="Symbol"/>
    </w:rPr>
  </w:style>
  <w:style w:type="character" w:customStyle="1" w:styleId="WW8Num14z0">
    <w:name w:val="WW8Num14z0"/>
    <w:rsid w:val="005C515A"/>
    <w:rPr>
      <w:rFonts w:ascii="Symbol" w:hAnsi="Symbol"/>
    </w:rPr>
  </w:style>
  <w:style w:type="character" w:customStyle="1" w:styleId="WW8Num15z0">
    <w:name w:val="WW8Num15z0"/>
    <w:rsid w:val="005C515A"/>
    <w:rPr>
      <w:rFonts w:ascii="Symbol" w:hAnsi="Symbol"/>
      <w:color w:val="auto"/>
    </w:rPr>
  </w:style>
  <w:style w:type="character" w:customStyle="1" w:styleId="WW8Num16z0">
    <w:name w:val="WW8Num16z0"/>
    <w:rsid w:val="005C515A"/>
    <w:rPr>
      <w:rFonts w:ascii="Wingdings" w:hAnsi="Wingdings"/>
    </w:rPr>
  </w:style>
  <w:style w:type="character" w:customStyle="1" w:styleId="WW8Num17z0">
    <w:name w:val="WW8Num17z0"/>
    <w:rsid w:val="005C515A"/>
    <w:rPr>
      <w:rFonts w:ascii="Symbol" w:hAnsi="Symbol"/>
    </w:rPr>
  </w:style>
  <w:style w:type="character" w:customStyle="1" w:styleId="WW8Num17z1">
    <w:name w:val="WW8Num17z1"/>
    <w:rsid w:val="005C515A"/>
    <w:rPr>
      <w:rFonts w:ascii="Courier New" w:hAnsi="Courier New"/>
    </w:rPr>
  </w:style>
  <w:style w:type="character" w:customStyle="1" w:styleId="WW8Num17z2">
    <w:name w:val="WW8Num17z2"/>
    <w:rsid w:val="005C515A"/>
    <w:rPr>
      <w:rFonts w:ascii="Wingdings" w:hAnsi="Wingdings"/>
    </w:rPr>
  </w:style>
  <w:style w:type="character" w:customStyle="1" w:styleId="WW8Num19z0">
    <w:name w:val="WW8Num19z0"/>
    <w:rsid w:val="005C515A"/>
    <w:rPr>
      <w:rFonts w:ascii="Symbol" w:hAnsi="Symbol"/>
    </w:rPr>
  </w:style>
  <w:style w:type="character" w:customStyle="1" w:styleId="WW8Num19z1">
    <w:name w:val="WW8Num19z1"/>
    <w:rsid w:val="005C515A"/>
    <w:rPr>
      <w:rFonts w:ascii="Courier New" w:hAnsi="Courier New" w:cs="Courier New"/>
    </w:rPr>
  </w:style>
  <w:style w:type="character" w:customStyle="1" w:styleId="WW8Num19z2">
    <w:name w:val="WW8Num19z2"/>
    <w:rsid w:val="005C515A"/>
    <w:rPr>
      <w:rFonts w:ascii="Wingdings" w:hAnsi="Wingdings"/>
    </w:rPr>
  </w:style>
  <w:style w:type="character" w:customStyle="1" w:styleId="WW8Num20z0">
    <w:name w:val="WW8Num20z0"/>
    <w:rsid w:val="005C515A"/>
    <w:rPr>
      <w:rFonts w:ascii="Symbol" w:hAnsi="Symbol"/>
    </w:rPr>
  </w:style>
  <w:style w:type="character" w:customStyle="1" w:styleId="WW8Num20z1">
    <w:name w:val="WW8Num20z1"/>
    <w:rsid w:val="005C515A"/>
    <w:rPr>
      <w:rFonts w:ascii="Courier New" w:hAnsi="Courier New" w:cs="Courier New"/>
    </w:rPr>
  </w:style>
  <w:style w:type="character" w:customStyle="1" w:styleId="WW8Num20z2">
    <w:name w:val="WW8Num20z2"/>
    <w:rsid w:val="005C515A"/>
    <w:rPr>
      <w:rFonts w:ascii="Wingdings" w:hAnsi="Wingdings"/>
    </w:rPr>
  </w:style>
  <w:style w:type="character" w:customStyle="1" w:styleId="WW8Num22z0">
    <w:name w:val="WW8Num22z0"/>
    <w:rsid w:val="005C515A"/>
    <w:rPr>
      <w:rFonts w:ascii="Symbol" w:hAnsi="Symbol"/>
      <w:color w:val="auto"/>
    </w:rPr>
  </w:style>
  <w:style w:type="character" w:customStyle="1" w:styleId="Standardnpsmoodstavce1">
    <w:name w:val="Standardní písmo odstavce1"/>
    <w:rsid w:val="005C515A"/>
  </w:style>
  <w:style w:type="character" w:styleId="Hypertextovodkaz">
    <w:name w:val="Hyperlink"/>
    <w:semiHidden/>
    <w:rsid w:val="005C515A"/>
    <w:rPr>
      <w:color w:val="0000FF"/>
      <w:u w:val="single"/>
    </w:rPr>
  </w:style>
  <w:style w:type="character" w:styleId="Sledovanodkaz">
    <w:name w:val="FollowedHyperlink"/>
    <w:semiHidden/>
    <w:rsid w:val="005C515A"/>
    <w:rPr>
      <w:color w:val="800080"/>
      <w:u w:val="single"/>
    </w:rPr>
  </w:style>
  <w:style w:type="character" w:styleId="Siln">
    <w:name w:val="Strong"/>
    <w:qFormat/>
    <w:rsid w:val="005C515A"/>
    <w:rPr>
      <w:b/>
    </w:rPr>
  </w:style>
  <w:style w:type="character" w:customStyle="1" w:styleId="CitaceintenzivnChar">
    <w:name w:val="Citace – intenzivní Char"/>
    <w:rsid w:val="005C515A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harChar">
    <w:name w:val="Char Char"/>
    <w:rsid w:val="005C51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5C515A"/>
    <w:rPr>
      <w:rFonts w:cs="Courier New"/>
    </w:rPr>
  </w:style>
  <w:style w:type="paragraph" w:customStyle="1" w:styleId="Nadpis">
    <w:name w:val="Nadpis"/>
    <w:basedOn w:val="Normln"/>
    <w:next w:val="Zkladntext"/>
    <w:rsid w:val="005C51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5C515A"/>
    <w:pPr>
      <w:jc w:val="both"/>
    </w:pPr>
  </w:style>
  <w:style w:type="paragraph" w:styleId="Seznam">
    <w:name w:val="List"/>
    <w:basedOn w:val="Zkladntext"/>
    <w:semiHidden/>
    <w:rsid w:val="005C515A"/>
    <w:rPr>
      <w:rFonts w:cs="Tahoma"/>
    </w:rPr>
  </w:style>
  <w:style w:type="paragraph" w:customStyle="1" w:styleId="Popisek">
    <w:name w:val="Popisek"/>
    <w:basedOn w:val="Normln"/>
    <w:rsid w:val="005C51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C515A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C515A"/>
    <w:pPr>
      <w:jc w:val="both"/>
    </w:pPr>
    <w:rPr>
      <w:b/>
      <w:bCs/>
    </w:rPr>
  </w:style>
  <w:style w:type="paragraph" w:styleId="Zhlav">
    <w:name w:val="header"/>
    <w:basedOn w:val="Normln"/>
    <w:semiHidden/>
    <w:rsid w:val="005C515A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5C515A"/>
    <w:pPr>
      <w:tabs>
        <w:tab w:val="center" w:pos="4153"/>
        <w:tab w:val="right" w:pos="8306"/>
      </w:tabs>
    </w:pPr>
  </w:style>
  <w:style w:type="paragraph" w:customStyle="1" w:styleId="Titulek1">
    <w:name w:val="Titulek1"/>
    <w:basedOn w:val="Normln"/>
    <w:next w:val="Normln"/>
    <w:rsid w:val="005C515A"/>
    <w:rPr>
      <w:rFonts w:ascii="Arial Narrow" w:hAnsi="Arial Narrow"/>
      <w:b/>
      <w:bCs/>
      <w:sz w:val="20"/>
    </w:rPr>
  </w:style>
  <w:style w:type="paragraph" w:customStyle="1" w:styleId="Zkladntext31">
    <w:name w:val="Základní text 31"/>
    <w:basedOn w:val="Normln"/>
    <w:rsid w:val="005C515A"/>
    <w:pPr>
      <w:jc w:val="both"/>
    </w:pPr>
    <w:rPr>
      <w:rFonts w:ascii="Arial Narrow" w:hAnsi="Arial Narrow"/>
      <w:b/>
      <w:bCs/>
      <w:sz w:val="20"/>
    </w:rPr>
  </w:style>
  <w:style w:type="paragraph" w:styleId="Zkladntextodsazen">
    <w:name w:val="Body Text Indent"/>
    <w:basedOn w:val="Normln"/>
    <w:semiHidden/>
    <w:rsid w:val="005C515A"/>
    <w:pPr>
      <w:ind w:firstLine="360"/>
      <w:jc w:val="both"/>
    </w:pPr>
    <w:rPr>
      <w:rFonts w:ascii="Arial Narrow" w:hAnsi="Arial Narrow"/>
      <w:sz w:val="22"/>
    </w:rPr>
  </w:style>
  <w:style w:type="paragraph" w:customStyle="1" w:styleId="Zkladntextodsazen21">
    <w:name w:val="Základní text odsazený 21"/>
    <w:basedOn w:val="Normln"/>
    <w:rsid w:val="005C515A"/>
    <w:pPr>
      <w:ind w:left="-4"/>
      <w:jc w:val="both"/>
    </w:pPr>
    <w:rPr>
      <w:rFonts w:ascii="Arial Narrow" w:hAnsi="Arial Narrow"/>
    </w:rPr>
  </w:style>
  <w:style w:type="paragraph" w:styleId="Textbubliny">
    <w:name w:val="Balloon Text"/>
    <w:basedOn w:val="Normln"/>
    <w:rsid w:val="005C515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semiHidden/>
    <w:rsid w:val="005C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Vrazncitt">
    <w:name w:val="Intense Quote"/>
    <w:basedOn w:val="Normln"/>
    <w:next w:val="Normln"/>
    <w:qFormat/>
    <w:rsid w:val="005C515A"/>
    <w:pPr>
      <w:pBdr>
        <w:bottom w:val="single" w:sz="4" w:space="4" w:color="FFFF00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Podtitul">
    <w:name w:val="Subtitle"/>
    <w:basedOn w:val="Normln"/>
    <w:next w:val="Normln"/>
    <w:qFormat/>
    <w:rsid w:val="005C515A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customStyle="1" w:styleId="Obsahtabulky">
    <w:name w:val="Obsah tabulky"/>
    <w:basedOn w:val="Normln"/>
    <w:rsid w:val="005C515A"/>
    <w:pPr>
      <w:suppressLineNumbers/>
    </w:pPr>
  </w:style>
  <w:style w:type="paragraph" w:customStyle="1" w:styleId="Nadpistabulky">
    <w:name w:val="Nadpis tabulky"/>
    <w:basedOn w:val="Obsahtabulky"/>
    <w:rsid w:val="005C515A"/>
    <w:pPr>
      <w:jc w:val="center"/>
    </w:pPr>
    <w:rPr>
      <w:b/>
      <w:bCs/>
    </w:rPr>
  </w:style>
  <w:style w:type="paragraph" w:customStyle="1" w:styleId="Default">
    <w:name w:val="Default"/>
    <w:rsid w:val="00D05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ln"/>
    <w:rsid w:val="005C515A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5C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5C515A"/>
  </w:style>
  <w:style w:type="character" w:customStyle="1" w:styleId="at3">
    <w:name w:val="a__t3"/>
    <w:rsid w:val="005C515A"/>
  </w:style>
  <w:style w:type="character" w:customStyle="1" w:styleId="apple-converted-space">
    <w:name w:val="apple-converted-space"/>
    <w:basedOn w:val="Standardnpsmoodstavce"/>
    <w:rsid w:val="005C515A"/>
  </w:style>
  <w:style w:type="character" w:customStyle="1" w:styleId="ZpatChar">
    <w:name w:val="Zápatí Char"/>
    <w:semiHidden/>
    <w:rsid w:val="005C515A"/>
    <w:rPr>
      <w:sz w:val="24"/>
      <w:szCs w:val="24"/>
      <w:lang w:eastAsia="ar-SA"/>
    </w:rPr>
  </w:style>
  <w:style w:type="character" w:styleId="Odkaznakoment">
    <w:name w:val="annotation reference"/>
    <w:semiHidden/>
    <w:unhideWhenUsed/>
    <w:rsid w:val="005C515A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5C515A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semiHidden/>
    <w:rsid w:val="005C515A"/>
    <w:rPr>
      <w:rFonts w:ascii="Calibri" w:eastAsia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5C515A"/>
    <w:pPr>
      <w:suppressAutoHyphens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PedmtkomenteChar">
    <w:name w:val="Předmět komentáře Char"/>
    <w:semiHidden/>
    <w:rsid w:val="005C515A"/>
    <w:rPr>
      <w:rFonts w:ascii="Calibri" w:eastAsia="Calibri" w:hAnsi="Calibri" w:cs="Times New Roman"/>
      <w:b/>
      <w:bCs/>
      <w:lang w:eastAsia="ar-SA"/>
    </w:rPr>
  </w:style>
  <w:style w:type="paragraph" w:styleId="Normlnweb">
    <w:name w:val="Normal (Web)"/>
    <w:basedOn w:val="Normln"/>
    <w:uiPriority w:val="99"/>
    <w:rsid w:val="00A27D2A"/>
    <w:pPr>
      <w:suppressAutoHyphens w:val="0"/>
      <w:spacing w:before="100" w:after="100"/>
    </w:pPr>
  </w:style>
  <w:style w:type="paragraph" w:customStyle="1" w:styleId="Prosttext1">
    <w:name w:val="Prostý text1"/>
    <w:basedOn w:val="Normln"/>
    <w:rsid w:val="00A27D2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tn">
    <w:name w:val="atn"/>
    <w:basedOn w:val="Standardnpsmoodstavce"/>
    <w:rsid w:val="00F9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7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2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5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27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7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1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3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51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740">
          <w:marLeft w:val="149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b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4CDA-2884-4FA6-8A57-869ED8F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3048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CEBRE, co to je</vt:lpstr>
      <vt:lpstr>CEBRE, co to je</vt:lpstr>
    </vt:vector>
  </TitlesOfParts>
  <Company>CzechTrade</Company>
  <LinksUpToDate>false</LinksUpToDate>
  <CharactersWithSpaces>3557</CharactersWithSpaces>
  <SharedDoc>false</SharedDoc>
  <HLinks>
    <vt:vector size="12" baseType="variant"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http://www.cebre.cz/</vt:lpwstr>
      </vt:variant>
      <vt:variant>
        <vt:lpwstr/>
      </vt:variant>
      <vt:variant>
        <vt:i4>1376343</vt:i4>
      </vt:variant>
      <vt:variant>
        <vt:i4>0</vt:i4>
      </vt:variant>
      <vt:variant>
        <vt:i4>0</vt:i4>
      </vt:variant>
      <vt:variant>
        <vt:i4>5</vt:i4>
      </vt:variant>
      <vt:variant>
        <vt:lpwstr>http://www.cebre.cz/cz/docs/doprava/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CEBRE, co to je</dc:title>
  <dc:creator>cebre</dc:creator>
  <cp:lastModifiedBy>cebre</cp:lastModifiedBy>
  <cp:revision>2</cp:revision>
  <cp:lastPrinted>2014-10-20T10:10:00Z</cp:lastPrinted>
  <dcterms:created xsi:type="dcterms:W3CDTF">2014-10-20T11:59:00Z</dcterms:created>
  <dcterms:modified xsi:type="dcterms:W3CDTF">2014-10-20T11:59:00Z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